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44C" w:rsidRPr="0072544C" w:rsidRDefault="0072544C" w:rsidP="0072544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bookmarkStart w:id="0" w:name="_GoBack"/>
      <w:bookmarkEnd w:id="0"/>
      <w:r w:rsidRPr="0072544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ÇUKUROVA BÖLGESİ VE İSKENDERUN KÖRFEZİNDEKİ SANAYİ TESİSLERİNE</w:t>
      </w:r>
      <w:r w:rsidRPr="0072544C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72544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YUMURTALIK SERBEST BÖLGESİ SANAYİ MERKEZLERİNE VE LİMANLARA</w:t>
      </w:r>
      <w:r w:rsidRPr="0072544C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 xml:space="preserve"> </w:t>
      </w:r>
      <w:r w:rsidRPr="0072544C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  <w:t>DEMİRYOLU İLTİSAK HATTI BAĞLANTISI  (ETÜT-PROJE)</w:t>
      </w:r>
    </w:p>
    <w:p w:rsidR="005D3959" w:rsidRDefault="0072544C">
      <w:r>
        <w:rPr>
          <w:noProof/>
          <w:lang w:eastAsia="tr-TR" w:bidi="ar-SA"/>
        </w:rPr>
        <w:drawing>
          <wp:inline distT="0" distB="0" distL="0" distR="0" wp14:anchorId="0377610C" wp14:editId="15D2BF89">
            <wp:extent cx="5760720" cy="3149553"/>
            <wp:effectExtent l="0" t="0" r="0" b="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149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296" w:rsidRDefault="000A0296" w:rsidP="007D2484">
      <w:pPr>
        <w:spacing w:after="0"/>
        <w:ind w:firstLine="708"/>
        <w:rPr>
          <w:rFonts w:cstheme="minorHAnsi"/>
          <w:sz w:val="24"/>
          <w:szCs w:val="24"/>
        </w:rPr>
      </w:pPr>
    </w:p>
    <w:p w:rsidR="007D2484" w:rsidRPr="007D2484" w:rsidRDefault="007D2484" w:rsidP="007D2484">
      <w:pPr>
        <w:spacing w:after="0"/>
        <w:ind w:firstLine="708"/>
        <w:rPr>
          <w:rFonts w:cstheme="minorHAnsi"/>
          <w:sz w:val="24"/>
          <w:szCs w:val="24"/>
        </w:rPr>
      </w:pPr>
      <w:r w:rsidRPr="007D2484">
        <w:rPr>
          <w:rFonts w:cstheme="minorHAnsi"/>
          <w:sz w:val="24"/>
          <w:szCs w:val="24"/>
        </w:rPr>
        <w:t xml:space="preserve">Başlama – </w:t>
      </w:r>
      <w:proofErr w:type="gramStart"/>
      <w:r w:rsidRPr="007D2484">
        <w:rPr>
          <w:rFonts w:cstheme="minorHAnsi"/>
          <w:sz w:val="24"/>
          <w:szCs w:val="24"/>
        </w:rPr>
        <w:t>Bitiş  Tarihi</w:t>
      </w:r>
      <w:proofErr w:type="gramEnd"/>
      <w:r w:rsidRPr="007D2484">
        <w:rPr>
          <w:rFonts w:cstheme="minorHAnsi"/>
          <w:sz w:val="24"/>
          <w:szCs w:val="24"/>
        </w:rPr>
        <w:tab/>
      </w:r>
      <w:r w:rsidRPr="007D2484">
        <w:rPr>
          <w:rFonts w:cstheme="minorHAnsi"/>
          <w:color w:val="FF0000"/>
          <w:sz w:val="24"/>
          <w:szCs w:val="24"/>
        </w:rPr>
        <w:tab/>
      </w:r>
      <w:r w:rsidRPr="007D2484">
        <w:rPr>
          <w:rFonts w:cstheme="minorHAnsi"/>
          <w:sz w:val="24"/>
          <w:szCs w:val="24"/>
        </w:rPr>
        <w:t>: 25.04.2018 – 30.</w:t>
      </w:r>
      <w:r w:rsidR="000A0296">
        <w:rPr>
          <w:rFonts w:cstheme="minorHAnsi"/>
          <w:sz w:val="24"/>
          <w:szCs w:val="24"/>
        </w:rPr>
        <w:t>10</w:t>
      </w:r>
      <w:r w:rsidRPr="007D2484">
        <w:rPr>
          <w:rFonts w:cstheme="minorHAnsi"/>
          <w:sz w:val="24"/>
          <w:szCs w:val="24"/>
        </w:rPr>
        <w:t>.2019</w:t>
      </w:r>
    </w:p>
    <w:p w:rsidR="0072544C" w:rsidRPr="0072544C" w:rsidRDefault="0072544C" w:rsidP="007D2484">
      <w:pPr>
        <w:pStyle w:val="NormalWeb"/>
        <w:spacing w:before="0" w:beforeAutospacing="0" w:after="0" w:afterAutospacing="0"/>
        <w:ind w:left="3540" w:hanging="2832"/>
        <w:jc w:val="both"/>
        <w:rPr>
          <w:rFonts w:asciiTheme="minorHAnsi" w:hAnsiTheme="minorHAnsi" w:cstheme="minorHAnsi"/>
          <w:b/>
          <w:color w:val="FF0000"/>
        </w:rPr>
      </w:pPr>
      <w:r w:rsidRPr="0072544C">
        <w:rPr>
          <w:rFonts w:asciiTheme="minorHAnsi" w:hAnsiTheme="minorHAnsi" w:cstheme="minorHAnsi"/>
          <w:color w:val="000000" w:themeColor="text1"/>
        </w:rPr>
        <w:t>Hat Uzunluğu</w:t>
      </w:r>
      <w:r w:rsidRPr="0072544C">
        <w:rPr>
          <w:rFonts w:asciiTheme="minorHAnsi" w:hAnsiTheme="minorHAnsi" w:cstheme="minorHAnsi"/>
          <w:color w:val="000000" w:themeColor="text1"/>
        </w:rPr>
        <w:tab/>
        <w:t xml:space="preserve">: </w:t>
      </w:r>
      <w:r w:rsidRPr="0072544C">
        <w:rPr>
          <w:rFonts w:asciiTheme="minorHAnsi" w:hAnsiTheme="minorHAnsi" w:cstheme="minorHAnsi"/>
        </w:rPr>
        <w:t xml:space="preserve">Yaklaşık 40 km (İltisak Hattı) </w:t>
      </w:r>
      <w:r w:rsidRPr="0072544C">
        <w:rPr>
          <w:rFonts w:asciiTheme="minorHAnsi" w:hAnsiTheme="minorHAnsi" w:cstheme="minorHAnsi"/>
          <w:bCs/>
          <w:lang w:eastAsia="en-US"/>
        </w:rPr>
        <w:t xml:space="preserve">Tek hat – Çift hat, elektrikli, </w:t>
      </w:r>
      <w:r w:rsidR="007D2484">
        <w:rPr>
          <w:rFonts w:asciiTheme="minorHAnsi" w:hAnsiTheme="minorHAnsi" w:cstheme="minorHAnsi"/>
          <w:bCs/>
          <w:lang w:eastAsia="en-US"/>
        </w:rPr>
        <w:t xml:space="preserve">          </w:t>
      </w:r>
      <w:r w:rsidRPr="0072544C">
        <w:rPr>
          <w:rFonts w:asciiTheme="minorHAnsi" w:hAnsiTheme="minorHAnsi" w:cstheme="minorHAnsi"/>
          <w:bCs/>
          <w:lang w:eastAsia="en-US"/>
        </w:rPr>
        <w:t>sinyalizasyonlu</w:t>
      </w:r>
      <w:r w:rsidRPr="0072544C">
        <w:rPr>
          <w:rFonts w:asciiTheme="minorHAnsi" w:hAnsiTheme="minorHAnsi" w:cstheme="minorHAnsi"/>
          <w:color w:val="FF0000"/>
        </w:rPr>
        <w:t xml:space="preserve"> </w:t>
      </w:r>
    </w:p>
    <w:p w:rsidR="0072544C" w:rsidRPr="0072544C" w:rsidRDefault="0072544C" w:rsidP="007D2484">
      <w:pPr>
        <w:spacing w:after="0"/>
        <w:ind w:left="3540" w:hanging="2832"/>
        <w:rPr>
          <w:rFonts w:cstheme="minorHAnsi"/>
          <w:sz w:val="24"/>
          <w:szCs w:val="24"/>
        </w:rPr>
      </w:pPr>
      <w:r w:rsidRPr="0072544C">
        <w:rPr>
          <w:rFonts w:cstheme="minorHAnsi"/>
          <w:color w:val="000000" w:themeColor="text1"/>
          <w:sz w:val="24"/>
          <w:szCs w:val="24"/>
        </w:rPr>
        <w:t>İstasyon Sayısı</w:t>
      </w:r>
      <w:r w:rsidRPr="0072544C">
        <w:rPr>
          <w:rFonts w:cstheme="minorHAnsi"/>
          <w:color w:val="000000" w:themeColor="text1"/>
          <w:sz w:val="24"/>
          <w:szCs w:val="24"/>
        </w:rPr>
        <w:tab/>
        <w:t>: 5</w:t>
      </w:r>
      <w:r w:rsidRPr="0072544C">
        <w:rPr>
          <w:rFonts w:cstheme="minorHAnsi"/>
          <w:sz w:val="24"/>
          <w:szCs w:val="24"/>
        </w:rPr>
        <w:t xml:space="preserve"> (Osmaniye OSB + 3 Adet Sanayi Merkezleri Yükleme Boşaltma İst. </w:t>
      </w:r>
      <w:r w:rsidRPr="0072544C">
        <w:rPr>
          <w:rFonts w:cstheme="minorHAnsi"/>
          <w:b/>
          <w:color w:val="000000" w:themeColor="text1"/>
          <w:sz w:val="24"/>
          <w:szCs w:val="24"/>
        </w:rPr>
        <w:t xml:space="preserve"> </w:t>
      </w:r>
      <w:r w:rsidRPr="0072544C">
        <w:rPr>
          <w:rFonts w:cstheme="minorHAnsi"/>
          <w:sz w:val="24"/>
          <w:szCs w:val="24"/>
        </w:rPr>
        <w:t>+Mevcut Erzin İstasyonu büyütülecek)</w:t>
      </w:r>
    </w:p>
    <w:p w:rsidR="0072544C" w:rsidRPr="0072544C" w:rsidRDefault="0072544C" w:rsidP="0072544C">
      <w:pPr>
        <w:spacing w:after="0"/>
        <w:ind w:firstLine="708"/>
        <w:rPr>
          <w:rFonts w:cstheme="minorHAnsi"/>
          <w:color w:val="000000" w:themeColor="text1"/>
          <w:sz w:val="24"/>
          <w:szCs w:val="24"/>
        </w:rPr>
      </w:pPr>
      <w:r w:rsidRPr="0072544C">
        <w:rPr>
          <w:rFonts w:cstheme="minorHAnsi"/>
          <w:color w:val="000000" w:themeColor="text1"/>
          <w:sz w:val="24"/>
          <w:szCs w:val="24"/>
        </w:rPr>
        <w:t>Tasarım Hızı</w:t>
      </w:r>
      <w:r w:rsidRPr="0072544C">
        <w:rPr>
          <w:rFonts w:cstheme="minorHAnsi"/>
          <w:color w:val="000000" w:themeColor="text1"/>
          <w:sz w:val="24"/>
          <w:szCs w:val="24"/>
        </w:rPr>
        <w:tab/>
      </w:r>
      <w:r w:rsidRPr="0072544C">
        <w:rPr>
          <w:rFonts w:cstheme="minorHAnsi"/>
          <w:color w:val="000000" w:themeColor="text1"/>
          <w:sz w:val="24"/>
          <w:szCs w:val="24"/>
        </w:rPr>
        <w:tab/>
      </w:r>
      <w:r w:rsidR="007D2484">
        <w:rPr>
          <w:rFonts w:cstheme="minorHAnsi"/>
          <w:color w:val="000000" w:themeColor="text1"/>
          <w:sz w:val="24"/>
          <w:szCs w:val="24"/>
        </w:rPr>
        <w:tab/>
      </w:r>
      <w:r w:rsidRPr="0072544C">
        <w:rPr>
          <w:rFonts w:cstheme="minorHAnsi"/>
          <w:color w:val="000000" w:themeColor="text1"/>
          <w:sz w:val="24"/>
          <w:szCs w:val="24"/>
        </w:rPr>
        <w:t>: 80 km/saat</w:t>
      </w:r>
    </w:p>
    <w:p w:rsidR="0072544C" w:rsidRDefault="0072544C" w:rsidP="0072544C"/>
    <w:p w:rsidR="0072544C" w:rsidRDefault="0072544C"/>
    <w:sectPr w:rsidR="0072544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1B96" w:rsidRDefault="00C31B96" w:rsidP="0072544C">
      <w:pPr>
        <w:spacing w:after="0" w:line="240" w:lineRule="auto"/>
      </w:pPr>
      <w:r>
        <w:separator/>
      </w:r>
    </w:p>
  </w:endnote>
  <w:endnote w:type="continuationSeparator" w:id="0">
    <w:p w:rsidR="00C31B96" w:rsidRDefault="00C31B96" w:rsidP="00725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1B96" w:rsidRDefault="00C31B96" w:rsidP="0072544C">
      <w:pPr>
        <w:spacing w:after="0" w:line="240" w:lineRule="auto"/>
      </w:pPr>
      <w:r>
        <w:separator/>
      </w:r>
    </w:p>
  </w:footnote>
  <w:footnote w:type="continuationSeparator" w:id="0">
    <w:p w:rsidR="00C31B96" w:rsidRDefault="00C31B96" w:rsidP="00725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544C" w:rsidRDefault="00B77BA3">
    <w:pPr>
      <w:pStyle w:val="stbilgi"/>
    </w:pPr>
    <w:r>
      <w:rPr>
        <w:noProof/>
        <w:lang w:eastAsia="tr-TR" w:bidi="ar-SA"/>
      </w:rPr>
      <w:drawing>
        <wp:inline distT="0" distB="0" distL="0" distR="0" wp14:anchorId="33FCFE40" wp14:editId="3B2A80DC">
          <wp:extent cx="5760720" cy="918845"/>
          <wp:effectExtent l="0" t="0" r="0" b="0"/>
          <wp:docPr id="3" name="Resi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9188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544C"/>
    <w:rsid w:val="000A0296"/>
    <w:rsid w:val="00210433"/>
    <w:rsid w:val="0072544C"/>
    <w:rsid w:val="007D07EE"/>
    <w:rsid w:val="007D2484"/>
    <w:rsid w:val="009221BF"/>
    <w:rsid w:val="009D1BD0"/>
    <w:rsid w:val="00B77BA3"/>
    <w:rsid w:val="00C31B96"/>
    <w:rsid w:val="00C3585E"/>
    <w:rsid w:val="00C40A72"/>
    <w:rsid w:val="00D63D19"/>
    <w:rsid w:val="00D81533"/>
    <w:rsid w:val="00EA0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B05998-C557-43C1-98E5-3979CD547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544C"/>
    <w:pPr>
      <w:spacing w:after="200" w:line="276" w:lineRule="auto"/>
      <w:jc w:val="both"/>
    </w:pPr>
    <w:rPr>
      <w:rFonts w:eastAsiaTheme="minorEastAsia"/>
      <w:sz w:val="20"/>
      <w:szCs w:val="20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725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2544C"/>
  </w:style>
  <w:style w:type="paragraph" w:styleId="Altbilgi">
    <w:name w:val="footer"/>
    <w:basedOn w:val="Normal"/>
    <w:link w:val="AltbilgiChar"/>
    <w:uiPriority w:val="99"/>
    <w:unhideWhenUsed/>
    <w:rsid w:val="00725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2544C"/>
  </w:style>
  <w:style w:type="paragraph" w:styleId="NormalWeb">
    <w:name w:val="Normal (Web)"/>
    <w:basedOn w:val="Normal"/>
    <w:uiPriority w:val="99"/>
    <w:unhideWhenUsed/>
    <w:rsid w:val="0072544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tr-T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Elifnur Kara</dc:creator>
  <cp:keywords/>
  <dc:description/>
  <cp:lastModifiedBy>Remzi Çelebi</cp:lastModifiedBy>
  <cp:revision>2</cp:revision>
  <dcterms:created xsi:type="dcterms:W3CDTF">2019-09-26T12:04:00Z</dcterms:created>
  <dcterms:modified xsi:type="dcterms:W3CDTF">2019-09-26T12:04:00Z</dcterms:modified>
</cp:coreProperties>
</file>