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315C9D" w:rsidRDefault="00C328B3" w:rsidP="00C328B3">
      <w:pPr>
        <w:rPr>
          <w:sz w:val="28"/>
          <w:szCs w:val="28"/>
        </w:rPr>
      </w:pPr>
    </w:p>
    <w:p w14:paraId="16243F8A" w14:textId="106CC083" w:rsidR="0061540D" w:rsidRPr="000F5F82" w:rsidRDefault="00315C9D" w:rsidP="000F5F82">
      <w:pPr>
        <w:jc w:val="center"/>
        <w:rPr>
          <w:color w:val="FF0000"/>
          <w:sz w:val="28"/>
          <w:szCs w:val="28"/>
        </w:rPr>
      </w:pPr>
      <w:r w:rsidRPr="000F5F82">
        <w:rPr>
          <w:b/>
          <w:bCs/>
          <w:color w:val="FF0000"/>
          <w:sz w:val="28"/>
          <w:szCs w:val="28"/>
        </w:rPr>
        <w:t>ALAPLI DERESİ DENİZE ÇIKIŞ MAHMUZLARI</w:t>
      </w:r>
    </w:p>
    <w:p w14:paraId="6ED1BED3" w14:textId="1D16548B" w:rsidR="00315C9D" w:rsidRDefault="00315C9D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315C9D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7CB61B8E" wp14:editId="791BA2A0">
            <wp:extent cx="5760720" cy="2898140"/>
            <wp:effectExtent l="0" t="0" r="0" b="0"/>
            <wp:docPr id="34" name="Resim 33">
              <a:extLst xmlns:a="http://schemas.openxmlformats.org/drawingml/2006/main">
                <a:ext uri="{FF2B5EF4-FFF2-40B4-BE49-F238E27FC236}">
                  <a16:creationId xmlns:a16="http://schemas.microsoft.com/office/drawing/2014/main" id="{0D2036CF-7F51-42C4-B2CF-0E14626DE6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esim 33">
                      <a:extLst>
                        <a:ext uri="{FF2B5EF4-FFF2-40B4-BE49-F238E27FC236}">
                          <a16:creationId xmlns:a16="http://schemas.microsoft.com/office/drawing/2014/main" id="{0D2036CF-7F51-42C4-B2CF-0E14626DE6D6}"/>
                        </a:ext>
                      </a:extLst>
                    </pic:cNvPr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8B752" w14:textId="77777777" w:rsidR="000F5F82" w:rsidRDefault="000F5F82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1E34BA2" w14:textId="77777777" w:rsidR="000F5F82" w:rsidRDefault="000F5F82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7BD6C0A" w14:textId="77777777" w:rsidR="000F5F82" w:rsidRDefault="000F5F82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C4CF692" w14:textId="47D955CD" w:rsidR="00315C9D" w:rsidRPr="000A3AD9" w:rsidRDefault="00315C9D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 Bedeli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>452.000.000,00 TL</w:t>
      </w:r>
    </w:p>
    <w:p w14:paraId="5F9C23F7" w14:textId="77777777" w:rsidR="00315C9D" w:rsidRPr="000A3AD9" w:rsidRDefault="00315C9D" w:rsidP="00315C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          </w:t>
      </w:r>
      <w:r w:rsidRPr="000A3A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>Zonguldak – Alaplı</w:t>
      </w:r>
    </w:p>
    <w:p w14:paraId="041CAE59" w14:textId="77777777" w:rsidR="00315C9D" w:rsidRDefault="00315C9D" w:rsidP="00315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Teknin Özellikler : </w:t>
      </w:r>
      <w:r w:rsidRPr="000A3AD9">
        <w:rPr>
          <w:rFonts w:ascii="Times New Roman" w:eastAsia="Times New Roman" w:hAnsi="Times New Roman" w:cs="Times New Roman"/>
          <w:sz w:val="24"/>
          <w:szCs w:val="24"/>
        </w:rPr>
        <w:t>260m kıyı koruma tahkimatı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C25D4" w14:textId="77777777" w:rsidR="008A4236" w:rsidRDefault="008A4236" w:rsidP="00C328B3">
      <w:pPr>
        <w:spacing w:after="0" w:line="240" w:lineRule="auto"/>
      </w:pPr>
      <w:r>
        <w:separator/>
      </w:r>
    </w:p>
  </w:endnote>
  <w:endnote w:type="continuationSeparator" w:id="0">
    <w:p w14:paraId="72538873" w14:textId="77777777" w:rsidR="008A4236" w:rsidRDefault="008A4236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379D" w14:textId="77777777" w:rsidR="008A4236" w:rsidRDefault="008A4236" w:rsidP="00C328B3">
      <w:pPr>
        <w:spacing w:after="0" w:line="240" w:lineRule="auto"/>
      </w:pPr>
      <w:r>
        <w:separator/>
      </w:r>
    </w:p>
  </w:footnote>
  <w:footnote w:type="continuationSeparator" w:id="0">
    <w:p w14:paraId="385189F5" w14:textId="77777777" w:rsidR="008A4236" w:rsidRDefault="008A4236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0F5F82"/>
    <w:rsid w:val="00315C9D"/>
    <w:rsid w:val="004A5D79"/>
    <w:rsid w:val="005E788E"/>
    <w:rsid w:val="0061540D"/>
    <w:rsid w:val="008A4236"/>
    <w:rsid w:val="00977997"/>
    <w:rsid w:val="00C328B3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9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2024-02-07T11:25:00Z</dcterms:created>
  <dcterms:modified xsi:type="dcterms:W3CDTF">2024-02-07T12:11:00Z</dcterms:modified>
</cp:coreProperties>
</file>