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EF" w:rsidRPr="009F3812" w:rsidRDefault="007E14EF" w:rsidP="007E14EF">
      <w:pPr>
        <w:pStyle w:val="NormalWeb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sz w:val="28"/>
          <w:szCs w:val="28"/>
          <w:lang w:eastAsia="en-US" w:bidi="en-US"/>
        </w:rPr>
      </w:pPr>
      <w:r w:rsidRPr="009F3812">
        <w:rPr>
          <w:rFonts w:ascii="Arial" w:eastAsiaTheme="minorEastAsia" w:hAnsi="Arial" w:cs="Arial"/>
          <w:b/>
          <w:bCs/>
          <w:color w:val="000000" w:themeColor="text1"/>
          <w:sz w:val="28"/>
          <w:szCs w:val="28"/>
          <w:lang w:eastAsia="en-US" w:bidi="en-US"/>
        </w:rPr>
        <w:t>ANTALYA II. AŞAMA (MEYDAN-HAVALİMANI-EXPO 2016) TRAMVAY PROJESİ</w:t>
      </w: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  <w:r w:rsidRPr="00374865">
        <w:rPr>
          <w:rFonts w:eastAsia="Times New Roman" w:cstheme="minorHAnsi"/>
          <w:bCs/>
          <w:noProof/>
          <w:sz w:val="26"/>
          <w:szCs w:val="26"/>
          <w:lang w:eastAsia="tr-TR" w:bidi="ar-SA"/>
        </w:rPr>
        <w:drawing>
          <wp:anchor distT="0" distB="0" distL="114300" distR="114300" simplePos="0" relativeHeight="251659264" behindDoc="1" locked="0" layoutInCell="1" allowOverlap="1" wp14:anchorId="24DB6EA5" wp14:editId="113068AA">
            <wp:simplePos x="0" y="0"/>
            <wp:positionH relativeFrom="column">
              <wp:posOffset>-45085</wp:posOffset>
            </wp:positionH>
            <wp:positionV relativeFrom="paragraph">
              <wp:posOffset>69215</wp:posOffset>
            </wp:positionV>
            <wp:extent cx="5848985" cy="3286125"/>
            <wp:effectExtent l="0" t="0" r="0" b="0"/>
            <wp:wrapNone/>
            <wp:docPr id="11" name="Resim 11" descr="C:\Users\hp-\Downloads\2016-04-19_ANTRAY_PLAN_10000+T2-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-\Downloads\2016-04-19_ANTRAY_PLAN_10000+T2-A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Pr="00374865" w:rsidRDefault="007E14EF" w:rsidP="007E14EF">
      <w:pPr>
        <w:spacing w:after="0" w:line="240" w:lineRule="auto"/>
        <w:rPr>
          <w:rFonts w:eastAsia="Times New Roman" w:cstheme="minorHAnsi"/>
          <w:bCs/>
          <w:sz w:val="26"/>
          <w:szCs w:val="26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Pr="00D20EF3" w:rsidRDefault="007E14EF" w:rsidP="007E14EF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tr-TR" w:bidi="ar-SA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Proje Bedeli</w:t>
      </w: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</w:t>
      </w:r>
      <w:r w:rsidRPr="00F62E31">
        <w:t xml:space="preserve"> </w:t>
      </w:r>
      <w:r w:rsidRPr="009F3812">
        <w:rPr>
          <w:rFonts w:ascii="Arial" w:eastAsia="Times New Roman" w:hAnsi="Arial" w:cs="Arial"/>
          <w:b/>
          <w:color w:val="FF0000"/>
          <w:sz w:val="24"/>
          <w:szCs w:val="24"/>
          <w:lang w:eastAsia="tr-TR" w:bidi="ar-SA"/>
        </w:rPr>
        <w:t>624.366.000 TL</w:t>
      </w:r>
    </w:p>
    <w:p w:rsidR="007E14EF" w:rsidRPr="00D20EF3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Hat Uzunluğu</w:t>
      </w:r>
      <w:r w:rsidRPr="00D20E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 19,1</w:t>
      </w:r>
      <w:r w:rsidRPr="00FE6616">
        <w:rPr>
          <w:rFonts w:ascii="Arial" w:eastAsia="Times New Roman" w:hAnsi="Arial" w:cs="Arial"/>
          <w:bCs/>
          <w:sz w:val="24"/>
          <w:szCs w:val="24"/>
          <w:lang w:eastAsia="tr-TR"/>
        </w:rPr>
        <w:t xml:space="preserve"> km </w:t>
      </w:r>
    </w:p>
    <w:p w:rsidR="007E14EF" w:rsidRPr="00D20EF3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İstasyon Sayısı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 15</w:t>
      </w: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D20EF3">
        <w:rPr>
          <w:rFonts w:ascii="Arial" w:eastAsia="Times New Roman" w:hAnsi="Arial" w:cs="Arial"/>
          <w:b/>
          <w:bCs/>
          <w:color w:val="FF0000"/>
          <w:sz w:val="24"/>
          <w:szCs w:val="24"/>
          <w:lang w:eastAsia="tr-TR"/>
        </w:rPr>
        <w:t>Tasarım Hızı</w:t>
      </w:r>
      <w:r w:rsidRPr="00D20EF3">
        <w:rPr>
          <w:rFonts w:ascii="Arial" w:eastAsia="Times New Roman" w:hAnsi="Arial" w:cs="Arial"/>
          <w:bCs/>
          <w:color w:val="FF0000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ab/>
        <w:t>: 50</w:t>
      </w:r>
      <w:r w:rsidRPr="00D20EF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 xml:space="preserve"> km/saat</w:t>
      </w:r>
    </w:p>
    <w:p w:rsidR="007E14EF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8"/>
        </w:rPr>
      </w:pPr>
    </w:p>
    <w:p w:rsidR="007E14EF" w:rsidRPr="009F3812" w:rsidRDefault="007E14EF" w:rsidP="007E14EF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</w:pPr>
      <w:r w:rsidRPr="009F381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 xml:space="preserve">Mevcut 1. Aşama Tramvay hattına </w:t>
      </w:r>
      <w:proofErr w:type="gramStart"/>
      <w:r w:rsidRPr="009F381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>entegre olarak</w:t>
      </w:r>
      <w:proofErr w:type="gramEnd"/>
      <w:r w:rsidRPr="009F3812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tr-TR"/>
        </w:rPr>
        <w:t xml:space="preserve"> planlanan Projeyle; Antalya şehir merkezinin Antalya Havalimanına ve EXPO 2016’ya kesintisiz bağlantısı sağlanmaktadır. 22 Nisan 2016 tarihi itibariyle hizmete açılmıştır.</w:t>
      </w:r>
    </w:p>
    <w:p w:rsidR="00172CFC" w:rsidRDefault="00172CFC">
      <w:bookmarkStart w:id="0" w:name="_GoBack"/>
      <w:bookmarkEnd w:id="0"/>
    </w:p>
    <w:sectPr w:rsidR="0017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213"/>
    <w:rsid w:val="00172CFC"/>
    <w:rsid w:val="001B47D7"/>
    <w:rsid w:val="00582213"/>
    <w:rsid w:val="007E14EF"/>
    <w:rsid w:val="008B6A13"/>
    <w:rsid w:val="00D5022E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6896"/>
  <w15:chartTrackingRefBased/>
  <w15:docId w15:val="{07401D37-F1B2-4F8B-9F77-99BA4DD3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213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B47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2019-07-10T07:28:00Z</dcterms:created>
  <dcterms:modified xsi:type="dcterms:W3CDTF">2019-07-10T07:28:00Z</dcterms:modified>
</cp:coreProperties>
</file>