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C6AA" w14:textId="77777777" w:rsidR="001E3B1A" w:rsidRPr="001E3B1A" w:rsidRDefault="001E3B1A" w:rsidP="001E3B1A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</w:pP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Turkey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: PP 1 Construction Of </w:t>
      </w: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Ispartakule-Çerkezkoy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</w:t>
      </w: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Section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Of </w:t>
      </w: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The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</w:t>
      </w:r>
      <w:proofErr w:type="gram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Halkalı -</w:t>
      </w:r>
      <w:proofErr w:type="gram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Kapıkule </w:t>
      </w: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Railway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</w:t>
      </w:r>
      <w:proofErr w:type="spellStart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>Line</w:t>
      </w:r>
      <w:proofErr w:type="spellEnd"/>
      <w:r w:rsidRPr="001E3B1A"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  <w:lang w:eastAsia="tr-TR"/>
        </w:rPr>
        <w:t xml:space="preserve"> Project</w:t>
      </w:r>
    </w:p>
    <w:p w14:paraId="6C2729D8" w14:textId="20319C07" w:rsidR="001E3B1A" w:rsidRPr="00A955DD" w:rsidRDefault="00A955DD" w:rsidP="001E3B1A">
      <w:pPr>
        <w:spacing w:before="105" w:after="1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52525"/>
          <w:sz w:val="24"/>
          <w:szCs w:val="24"/>
          <w:lang w:eastAsia="tr-TR"/>
        </w:rPr>
      </w:pPr>
      <w:proofErr w:type="spellStart"/>
      <w:r w:rsidRPr="00A955DD">
        <w:rPr>
          <w:rFonts w:ascii="inherit" w:eastAsia="Times New Roman" w:hAnsi="inherit" w:cs="Arial"/>
          <w:b/>
          <w:bCs/>
          <w:color w:val="252525"/>
          <w:sz w:val="24"/>
          <w:szCs w:val="24"/>
          <w:lang w:eastAsia="tr-TR"/>
        </w:rPr>
        <w:t>Invitation</w:t>
      </w:r>
      <w:proofErr w:type="spellEnd"/>
      <w:r w:rsidRPr="00A955DD">
        <w:rPr>
          <w:rFonts w:ascii="inherit" w:eastAsia="Times New Roman" w:hAnsi="inherit" w:cs="Arial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A955DD">
        <w:rPr>
          <w:rFonts w:ascii="inherit" w:eastAsia="Times New Roman" w:hAnsi="inherit" w:cs="Arial"/>
          <w:b/>
          <w:bCs/>
          <w:color w:val="252525"/>
          <w:sz w:val="24"/>
          <w:szCs w:val="24"/>
          <w:lang w:eastAsia="tr-TR"/>
        </w:rPr>
        <w:t>For</w:t>
      </w:r>
      <w:proofErr w:type="spellEnd"/>
      <w:r w:rsidRPr="00A955DD">
        <w:rPr>
          <w:rFonts w:ascii="inherit" w:eastAsia="Times New Roman" w:hAnsi="inherit" w:cs="Arial"/>
          <w:b/>
          <w:bCs/>
          <w:color w:val="252525"/>
          <w:sz w:val="24"/>
          <w:szCs w:val="24"/>
          <w:lang w:eastAsia="tr-TR"/>
        </w:rPr>
        <w:t xml:space="preserve"> </w:t>
      </w:r>
      <w:proofErr w:type="spellStart"/>
      <w:r w:rsidRPr="00A955DD">
        <w:rPr>
          <w:rFonts w:ascii="inherit" w:eastAsia="Times New Roman" w:hAnsi="inherit" w:cs="Arial"/>
          <w:b/>
          <w:bCs/>
          <w:color w:val="252525"/>
          <w:sz w:val="24"/>
          <w:szCs w:val="24"/>
          <w:lang w:eastAsia="tr-TR"/>
        </w:rPr>
        <w:t>Prequalification</w:t>
      </w:r>
      <w:proofErr w:type="spellEnd"/>
    </w:p>
    <w:tbl>
      <w:tblPr>
        <w:tblW w:w="4862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188"/>
      </w:tblGrid>
      <w:tr w:rsidR="001E3B1A" w:rsidRPr="001E3B1A" w14:paraId="478A4744" w14:textId="77777777" w:rsidTr="00A955DD">
        <w:trPr>
          <w:trHeight w:val="47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7D2541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Project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0AEF47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Ispartakule-Cerkezkoy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Railway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Line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Project</w:t>
            </w:r>
          </w:p>
        </w:tc>
      </w:tr>
      <w:tr w:rsidR="001E3B1A" w:rsidRPr="001E3B1A" w14:paraId="3C22356B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DCD8B1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EBRD Project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71C1BD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51582</w:t>
            </w:r>
          </w:p>
        </w:tc>
      </w:tr>
      <w:tr w:rsidR="001E3B1A" w:rsidRPr="001E3B1A" w14:paraId="6CE0B4C2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76827D6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CE7AD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Turkey</w:t>
            </w:r>
            <w:proofErr w:type="spellEnd"/>
          </w:p>
        </w:tc>
      </w:tr>
      <w:tr w:rsidR="001E3B1A" w:rsidRPr="001E3B1A" w14:paraId="3CADEC39" w14:textId="77777777" w:rsidTr="00A955DD">
        <w:trPr>
          <w:trHeight w:val="2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835950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Client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05F5A7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AYGM</w:t>
            </w:r>
          </w:p>
        </w:tc>
      </w:tr>
      <w:tr w:rsidR="001E3B1A" w:rsidRPr="001E3B1A" w14:paraId="2B870023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4C1767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ECEPP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2ABC4F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15377655</w:t>
            </w:r>
          </w:p>
        </w:tc>
      </w:tr>
      <w:tr w:rsidR="001E3B1A" w:rsidRPr="001E3B1A" w14:paraId="6129041A" w14:textId="77777777" w:rsidTr="00A955DD">
        <w:trPr>
          <w:trHeight w:val="72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1D0598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Procurement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Exercise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6C91F9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PP 1 Construction of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Ispartakule-Çerkezkoy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Section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the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Halkalı -</w:t>
            </w:r>
            <w:proofErr w:type="gram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Kapıkule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Railway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Line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Project</w:t>
            </w:r>
          </w:p>
        </w:tc>
      </w:tr>
      <w:tr w:rsidR="001E3B1A" w:rsidRPr="001E3B1A" w14:paraId="4A5A933B" w14:textId="77777777" w:rsidTr="00A955DD">
        <w:trPr>
          <w:trHeight w:val="95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8F4304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Procurement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Exercise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Description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0AEE08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Works FIDIC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Red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Book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Construction of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Ispartakule-Cerkezkoy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Section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Railway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the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Halkali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Kapikule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Railway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Line</w:t>
            </w:r>
            <w:proofErr w:type="spellEnd"/>
          </w:p>
        </w:tc>
      </w:tr>
      <w:tr w:rsidR="001E3B1A" w:rsidRPr="001E3B1A" w14:paraId="7B5F57D4" w14:textId="77777777" w:rsidTr="00A955DD">
        <w:trPr>
          <w:trHeight w:val="47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CF0EAF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Type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Procurement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7317A8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Works</w:t>
            </w:r>
          </w:p>
        </w:tc>
      </w:tr>
      <w:tr w:rsidR="001E3B1A" w:rsidRPr="001E3B1A" w14:paraId="285B61C9" w14:textId="77777777" w:rsidTr="00A955DD">
        <w:trPr>
          <w:trHeight w:val="49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B94B04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Procurement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Method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7F9A9D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Open Tender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Single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Stage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with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PQQ</w:t>
            </w:r>
          </w:p>
        </w:tc>
      </w:tr>
      <w:tr w:rsidR="001E3B1A" w:rsidRPr="001E3B1A" w14:paraId="57A73253" w14:textId="77777777" w:rsidTr="00A955DD">
        <w:trPr>
          <w:trHeight w:val="2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C3334F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Business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Sector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944EFD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Transport</w:t>
            </w:r>
          </w:p>
        </w:tc>
      </w:tr>
      <w:tr w:rsidR="001E3B1A" w:rsidRPr="001E3B1A" w14:paraId="0B957EDC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428201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Notice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Type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8230C3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Invitation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For</w:t>
            </w:r>
            <w:proofErr w:type="spellEnd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Prequalification</w:t>
            </w:r>
            <w:proofErr w:type="spellEnd"/>
          </w:p>
        </w:tc>
      </w:tr>
      <w:tr w:rsidR="001E3B1A" w:rsidRPr="001E3B1A" w14:paraId="1366BEA9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30857C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Publication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Date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7D8511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30/03/2021 08:57</w:t>
            </w:r>
          </w:p>
        </w:tc>
      </w:tr>
      <w:tr w:rsidR="001E3B1A" w:rsidRPr="001E3B1A" w14:paraId="36F32CA2" w14:textId="77777777" w:rsidTr="00A955DD">
        <w:trPr>
          <w:trHeight w:val="23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AD2465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Issue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Date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5A3012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30/03/2021 09:00</w:t>
            </w:r>
          </w:p>
        </w:tc>
      </w:tr>
      <w:tr w:rsidR="001E3B1A" w:rsidRPr="001E3B1A" w14:paraId="084B1DF8" w14:textId="77777777" w:rsidTr="00A955DD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0413B3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Closing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Date</w:t>
            </w:r>
            <w:proofErr w:type="spellEnd"/>
            <w:r w:rsidRPr="001E3B1A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74937D" w14:textId="77777777" w:rsidR="001E3B1A" w:rsidRPr="001E3B1A" w:rsidRDefault="001E3B1A" w:rsidP="001E3B1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</w:pPr>
            <w:r w:rsidRPr="001E3B1A">
              <w:rPr>
                <w:rFonts w:ascii="inherit" w:eastAsia="Times New Roman" w:hAnsi="inherit" w:cs="Times New Roman"/>
                <w:color w:val="222222"/>
                <w:sz w:val="20"/>
                <w:szCs w:val="20"/>
                <w:lang w:eastAsia="tr-TR"/>
              </w:rPr>
              <w:t>25/05/2021 12:00</w:t>
            </w:r>
          </w:p>
        </w:tc>
      </w:tr>
    </w:tbl>
    <w:p w14:paraId="44C97ACD" w14:textId="77777777" w:rsidR="001E3B1A" w:rsidRPr="001E3B1A" w:rsidRDefault="001E3B1A" w:rsidP="001E3B1A">
      <w:pPr>
        <w:spacing w:after="150" w:line="240" w:lineRule="auto"/>
        <w:textAlignment w:val="baseline"/>
        <w:rPr>
          <w:rFonts w:ascii="Arial" w:eastAsia="Times New Roman" w:hAnsi="Arial" w:cs="Arial"/>
          <w:vanish/>
          <w:color w:val="252525"/>
          <w:sz w:val="20"/>
          <w:szCs w:val="20"/>
          <w:lang w:eastAsia="tr-TR"/>
        </w:rPr>
      </w:pPr>
    </w:p>
    <w:p w14:paraId="1B399DFB" w14:textId="44EEEAE0" w:rsidR="001E3B1A" w:rsidRPr="001E3B1A" w:rsidRDefault="001E3B1A" w:rsidP="001E3B1A">
      <w:pPr>
        <w:spacing w:before="105" w:after="15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52525"/>
          <w:lang w:eastAsia="tr-TR"/>
        </w:rPr>
      </w:pPr>
      <w:proofErr w:type="spellStart"/>
      <w:r w:rsidRPr="001E3B1A">
        <w:rPr>
          <w:rFonts w:ascii="inherit" w:eastAsia="Times New Roman" w:hAnsi="inherit" w:cs="Arial"/>
          <w:b/>
          <w:bCs/>
          <w:color w:val="252525"/>
          <w:lang w:eastAsia="tr-TR"/>
        </w:rPr>
        <w:t>Invitation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lang w:eastAsia="tr-TR"/>
        </w:rPr>
        <w:t>Prequalification</w:t>
      </w:r>
      <w:proofErr w:type="spellEnd"/>
    </w:p>
    <w:p w14:paraId="0C6E7683" w14:textId="77777777" w:rsidR="001E3B1A" w:rsidRPr="001E3B1A" w:rsidRDefault="001E3B1A" w:rsidP="001E3B1A">
      <w:pPr>
        <w:spacing w:after="150" w:line="240" w:lineRule="auto"/>
        <w:textAlignment w:val="baseline"/>
        <w:rPr>
          <w:rFonts w:ascii="inherit" w:eastAsia="Times New Roman" w:hAnsi="inherit" w:cs="Arial"/>
          <w:color w:val="252525"/>
          <w:sz w:val="20"/>
          <w:szCs w:val="20"/>
          <w:lang w:eastAsia="tr-TR"/>
        </w:rPr>
      </w:pPr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1.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Funding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Details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above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named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client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intends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to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proceeds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a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loan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from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/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grant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administered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European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Bank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Reconstruction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Development (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Bank)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towards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cost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above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named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(s).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Additional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financing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information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: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will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be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jointly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co-financed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AIIB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lastRenderedPageBreak/>
        <w:t xml:space="preserve">2. Information on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Exercise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will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be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subject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to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Bank's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Policies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Rules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are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open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participation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firms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from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country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,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unless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otherwise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specified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documents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type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method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stated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above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. A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full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description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exercise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available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within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documentation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available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free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charge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in ECEPP.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documentation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will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include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such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information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as: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detailed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technical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financial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requirements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information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lots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expected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outcome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eligibility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qualification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requirements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start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date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planned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contract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duration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response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requirements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;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other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relevant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information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This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exercise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will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be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conducted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using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EBRD Client E-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Portal (ECEPP).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Prospective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participants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can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access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procurement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exercise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clicking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below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link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'Access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Opportunity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'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button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(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if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viewing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this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notice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on ECEPP).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Registered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participants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may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log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access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documentation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immediately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and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unregistered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participants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may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do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so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after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completing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a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brief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registration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: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hyperlink r:id="rId4" w:tgtFrame="_blank" w:history="1">
        <w:r w:rsidRPr="001E3B1A">
          <w:rPr>
            <w:rFonts w:ascii="inherit" w:eastAsia="Times New Roman" w:hAnsi="inherit" w:cs="Arial"/>
            <w:color w:val="1F509A"/>
            <w:sz w:val="20"/>
            <w:szCs w:val="20"/>
            <w:u w:val="single"/>
            <w:bdr w:val="none" w:sz="0" w:space="0" w:color="auto" w:frame="1"/>
            <w:lang w:eastAsia="tr-TR"/>
          </w:rPr>
          <w:t>https://ecepp.ebrd.com/respond/39Z833WZK2</w:t>
        </w:r>
      </w:hyperlink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3.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Other</w:t>
      </w:r>
      <w:proofErr w:type="spellEnd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 Information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 xml:space="preserve">No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Other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Information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Provided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 xml:space="preserve">4. Client </w:t>
      </w:r>
      <w:proofErr w:type="spellStart"/>
      <w:r w:rsidRPr="001E3B1A">
        <w:rPr>
          <w:rFonts w:ascii="inherit" w:eastAsia="Times New Roman" w:hAnsi="inherit" w:cs="Arial"/>
          <w:b/>
          <w:bCs/>
          <w:color w:val="252525"/>
          <w:sz w:val="20"/>
          <w:szCs w:val="20"/>
          <w:lang w:eastAsia="tr-TR"/>
        </w:rPr>
        <w:t>Address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client's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address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is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information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only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.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To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register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interest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,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access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documentation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using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available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links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.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Participants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must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use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ECEPP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message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centre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for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communication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with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the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client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.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>Ahmet Tunçsoy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Directorate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General of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Infrastructure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Investments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(AYGM)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Railway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Construction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Department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 xml:space="preserve">Hakkı </w:t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Turayliç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 xml:space="preserve"> Cad. No:5 Emek / Çankaya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>Ankara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>06338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Turkey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  <w:t>Tel. +90-312-203-1705</w:t>
      </w:r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br/>
      </w:r>
      <w:proofErr w:type="spellStart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Email</w:t>
      </w:r>
      <w:proofErr w:type="spellEnd"/>
      <w:r w:rsidRPr="001E3B1A">
        <w:rPr>
          <w:rFonts w:ascii="inherit" w:eastAsia="Times New Roman" w:hAnsi="inherit" w:cs="Arial"/>
          <w:color w:val="252525"/>
          <w:sz w:val="20"/>
          <w:szCs w:val="20"/>
          <w:lang w:eastAsia="tr-TR"/>
        </w:rPr>
        <w:t>: ahmet.tuncsoy@uab.gov.tr</w:t>
      </w:r>
    </w:p>
    <w:p w14:paraId="37492E08" w14:textId="77777777" w:rsidR="005D0819" w:rsidRPr="001E3B1A" w:rsidRDefault="005D0819" w:rsidP="001E3B1A"/>
    <w:sectPr w:rsidR="005D0819" w:rsidRPr="001E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A"/>
    <w:rsid w:val="001E3B1A"/>
    <w:rsid w:val="005D0819"/>
    <w:rsid w:val="006A62B7"/>
    <w:rsid w:val="00A955DD"/>
    <w:rsid w:val="00C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9810"/>
  <w15:chartTrackingRefBased/>
  <w15:docId w15:val="{38626567-6B83-405B-B3DD-183FE50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E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E3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3B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E3B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E3B1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E3B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epp.ebrd.com/respond/39Z833WZK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Kemal Yaylacı</dc:creator>
  <cp:keywords/>
  <dc:description/>
  <cp:lastModifiedBy>Ali Kemal Yaylacı</cp:lastModifiedBy>
  <cp:revision>4</cp:revision>
  <dcterms:created xsi:type="dcterms:W3CDTF">2021-04-14T10:49:00Z</dcterms:created>
  <dcterms:modified xsi:type="dcterms:W3CDTF">2021-04-15T10:40:00Z</dcterms:modified>
</cp:coreProperties>
</file>