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306FB1" w14:textId="6EAF00E2" w:rsidR="007A65E9" w:rsidRPr="00516CB2" w:rsidRDefault="00B444C8" w:rsidP="007A65E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Turkey: Rail Logistics Improvement Project (RLIP)</w:t>
      </w:r>
    </w:p>
    <w:p w14:paraId="7639D7C7" w14:textId="77777777" w:rsidR="007A65E9" w:rsidRPr="00B444C8" w:rsidRDefault="007A65E9" w:rsidP="007A65E9">
      <w:pPr>
        <w:spacing w:after="0" w:line="240" w:lineRule="auto"/>
        <w:jc w:val="center"/>
        <w:rPr>
          <w:rFonts w:ascii="Times New Roman" w:hAnsi="Times New Roman" w:cs="Times New Roman"/>
          <w:b/>
          <w:sz w:val="32"/>
          <w:szCs w:val="24"/>
        </w:rPr>
      </w:pPr>
    </w:p>
    <w:p w14:paraId="2417DE83" w14:textId="77777777" w:rsidR="007A65E9" w:rsidRPr="00B444C8" w:rsidRDefault="007A65E9" w:rsidP="007A65E9">
      <w:pPr>
        <w:spacing w:after="0" w:line="240" w:lineRule="auto"/>
        <w:jc w:val="center"/>
        <w:rPr>
          <w:rFonts w:ascii="Times New Roman" w:hAnsi="Times New Roman" w:cs="Times New Roman"/>
          <w:b/>
          <w:sz w:val="32"/>
          <w:szCs w:val="24"/>
        </w:rPr>
      </w:pPr>
      <w:r w:rsidRPr="00F47B38">
        <w:rPr>
          <w:rFonts w:ascii="Times New Roman" w:hAnsi="Times New Roman" w:cs="Times New Roman"/>
          <w:b/>
          <w:sz w:val="36"/>
          <w:szCs w:val="28"/>
        </w:rPr>
        <w:t>TERMS OF REFERENCE</w:t>
      </w:r>
    </w:p>
    <w:p w14:paraId="42C00CC0" w14:textId="77777777" w:rsidR="007A65E9" w:rsidRPr="00516CB2" w:rsidRDefault="007A65E9" w:rsidP="007A65E9">
      <w:pPr>
        <w:spacing w:after="0" w:line="240" w:lineRule="auto"/>
        <w:jc w:val="center"/>
        <w:rPr>
          <w:rFonts w:ascii="Times New Roman" w:hAnsi="Times New Roman" w:cs="Times New Roman"/>
          <w:b/>
          <w:sz w:val="24"/>
          <w:szCs w:val="24"/>
        </w:rPr>
      </w:pPr>
    </w:p>
    <w:p w14:paraId="57DDC331" w14:textId="2DD18B8D" w:rsidR="00F47B38" w:rsidRDefault="007A65E9" w:rsidP="00F47B38">
      <w:pPr>
        <w:spacing w:after="120" w:line="240" w:lineRule="auto"/>
        <w:jc w:val="center"/>
        <w:rPr>
          <w:rFonts w:ascii="Times New Roman" w:hAnsi="Times New Roman" w:cs="Times New Roman"/>
          <w:b/>
          <w:sz w:val="24"/>
          <w:szCs w:val="24"/>
        </w:rPr>
      </w:pPr>
      <w:r w:rsidRPr="00516CB2">
        <w:rPr>
          <w:rFonts w:ascii="Times New Roman" w:hAnsi="Times New Roman" w:cs="Times New Roman"/>
          <w:b/>
          <w:sz w:val="24"/>
          <w:szCs w:val="24"/>
        </w:rPr>
        <w:t xml:space="preserve">For </w:t>
      </w:r>
      <w:r w:rsidR="00B444C8">
        <w:rPr>
          <w:rFonts w:ascii="Times New Roman" w:hAnsi="Times New Roman" w:cs="Times New Roman"/>
          <w:b/>
          <w:sz w:val="24"/>
          <w:szCs w:val="24"/>
        </w:rPr>
        <w:t>Preparation of Survey</w:t>
      </w:r>
      <w:r w:rsidR="00F47B38">
        <w:rPr>
          <w:rFonts w:ascii="Times New Roman" w:hAnsi="Times New Roman" w:cs="Times New Roman"/>
          <w:b/>
          <w:sz w:val="24"/>
          <w:szCs w:val="24"/>
        </w:rPr>
        <w:t xml:space="preserve"> and </w:t>
      </w:r>
      <w:r w:rsidR="00B444C8">
        <w:rPr>
          <w:rFonts w:ascii="Times New Roman" w:hAnsi="Times New Roman" w:cs="Times New Roman"/>
          <w:b/>
          <w:sz w:val="24"/>
          <w:szCs w:val="24"/>
        </w:rPr>
        <w:t>Feasibility Stud</w:t>
      </w:r>
      <w:r w:rsidR="0063008F">
        <w:rPr>
          <w:rFonts w:ascii="Times New Roman" w:hAnsi="Times New Roman" w:cs="Times New Roman"/>
          <w:b/>
          <w:sz w:val="24"/>
          <w:szCs w:val="24"/>
        </w:rPr>
        <w:t>ies</w:t>
      </w:r>
      <w:r w:rsidR="006542D4">
        <w:rPr>
          <w:rFonts w:ascii="Times New Roman" w:hAnsi="Times New Roman" w:cs="Times New Roman"/>
          <w:b/>
          <w:sz w:val="24"/>
          <w:szCs w:val="24"/>
        </w:rPr>
        <w:t xml:space="preserve">, Preparation of Detailed Engineering Designs and Technical Specifications/Bills of Quantities </w:t>
      </w:r>
      <w:r w:rsidR="00F47B38">
        <w:rPr>
          <w:rFonts w:ascii="Times New Roman" w:hAnsi="Times New Roman" w:cs="Times New Roman"/>
          <w:b/>
          <w:sz w:val="24"/>
          <w:szCs w:val="24"/>
        </w:rPr>
        <w:t>for 6 Rail Last-mile Connectivity Infrastructure Sub-projects</w:t>
      </w:r>
    </w:p>
    <w:p w14:paraId="4A84D86B" w14:textId="77777777" w:rsidR="00144862" w:rsidRPr="00516CB2" w:rsidRDefault="00144862" w:rsidP="007A65E9">
      <w:pPr>
        <w:spacing w:after="0" w:line="240" w:lineRule="auto"/>
        <w:jc w:val="both"/>
        <w:rPr>
          <w:rFonts w:ascii="Times New Roman" w:hAnsi="Times New Roman" w:cs="Times New Roman"/>
          <w:sz w:val="24"/>
          <w:szCs w:val="24"/>
        </w:rPr>
      </w:pPr>
    </w:p>
    <w:p w14:paraId="656F5AC8" w14:textId="77777777" w:rsidR="007A65E9" w:rsidRPr="00516CB2" w:rsidRDefault="00144862" w:rsidP="00CA2567">
      <w:pPr>
        <w:pStyle w:val="FirstLevel"/>
      </w:pPr>
      <w:r w:rsidRPr="00516CB2">
        <w:t>Introduction and Background</w:t>
      </w:r>
    </w:p>
    <w:p w14:paraId="7BFAA9A8" w14:textId="7DE9AE6D" w:rsidR="00144862" w:rsidRPr="00177C0D" w:rsidRDefault="00144862" w:rsidP="00144862">
      <w:pPr>
        <w:shd w:val="clear" w:color="auto" w:fill="FFFFFF"/>
        <w:spacing w:before="120" w:after="120" w:line="240" w:lineRule="auto"/>
        <w:jc w:val="both"/>
        <w:rPr>
          <w:rFonts w:ascii="Times New Roman" w:eastAsia="Times New Roman" w:hAnsi="Times New Roman" w:cs="Times New Roman"/>
          <w:color w:val="000000" w:themeColor="text1"/>
          <w:sz w:val="24"/>
          <w:szCs w:val="24"/>
        </w:rPr>
      </w:pPr>
      <w:r w:rsidRPr="00177C0D">
        <w:rPr>
          <w:rFonts w:ascii="Times New Roman" w:eastAsia="Times New Roman" w:hAnsi="Times New Roman" w:cs="Times New Roman"/>
          <w:color w:val="000000" w:themeColor="text1"/>
          <w:sz w:val="24"/>
          <w:szCs w:val="24"/>
        </w:rPr>
        <w:t>The Republic of Turkey achieved strong economic and social development performance since 2000, leading to increased employment and incomes. More recently, growing economic vulnerabilities and a more challenging external environment are threatening to undermine these achievements. Turkey has maintained a long-term focus on implementing ambitious reforms in many areas, and government p</w:t>
      </w:r>
      <w:r w:rsidR="008A7510">
        <w:rPr>
          <w:rFonts w:ascii="Times New Roman" w:eastAsia="Times New Roman" w:hAnsi="Times New Roman" w:cs="Times New Roman"/>
          <w:color w:val="000000" w:themeColor="text1"/>
          <w:sz w:val="24"/>
          <w:szCs w:val="24"/>
        </w:rPr>
        <w:t>r</w:t>
      </w:r>
      <w:r w:rsidRPr="00177C0D">
        <w:rPr>
          <w:rFonts w:ascii="Times New Roman" w:eastAsia="Times New Roman" w:hAnsi="Times New Roman" w:cs="Times New Roman"/>
          <w:color w:val="000000" w:themeColor="text1"/>
          <w:sz w:val="24"/>
          <w:szCs w:val="24"/>
        </w:rPr>
        <w:t xml:space="preserve">ograms have targeted vulnerable groups and disadvantaged regions. </w:t>
      </w:r>
      <w:r w:rsidR="00850611">
        <w:rPr>
          <w:rFonts w:ascii="Times New Roman" w:eastAsia="Times New Roman" w:hAnsi="Times New Roman" w:cs="Times New Roman"/>
          <w:color w:val="000000" w:themeColor="text1"/>
          <w:sz w:val="24"/>
          <w:szCs w:val="24"/>
        </w:rPr>
        <w:t>The p</w:t>
      </w:r>
      <w:r w:rsidRPr="00177C0D">
        <w:rPr>
          <w:rFonts w:ascii="Times New Roman" w:eastAsia="Times New Roman" w:hAnsi="Times New Roman" w:cs="Times New Roman"/>
          <w:color w:val="000000" w:themeColor="text1"/>
          <w:sz w:val="24"/>
          <w:szCs w:val="24"/>
        </w:rPr>
        <w:t xml:space="preserve">overty incidence more than halved over 2002-15, and extreme poverty fell even faster. During this time, Turkey urbanized dramatically, maintained strong macroeconomic and fiscal policy frameworks, opened to foreign trade and finance, harmonized many laws and regulations with European Union (EU) standards, and greatly expanded access to public services. </w:t>
      </w:r>
    </w:p>
    <w:p w14:paraId="09966FD0" w14:textId="2A7A6B1B" w:rsidR="005A7F13" w:rsidRPr="00177C0D" w:rsidRDefault="005A7F13" w:rsidP="723EB786">
      <w:pPr>
        <w:shd w:val="clear" w:color="auto" w:fill="FFFFFF" w:themeFill="background1"/>
        <w:spacing w:before="120" w:after="120" w:line="240" w:lineRule="auto"/>
        <w:jc w:val="both"/>
        <w:rPr>
          <w:rFonts w:ascii="Times New Roman" w:eastAsia="Times New Roman" w:hAnsi="Times New Roman" w:cs="Times New Roman"/>
          <w:color w:val="000000" w:themeColor="text1"/>
          <w:sz w:val="24"/>
          <w:szCs w:val="24"/>
        </w:rPr>
      </w:pPr>
      <w:r w:rsidRPr="00177C0D">
        <w:rPr>
          <w:rFonts w:ascii="Times New Roman" w:eastAsia="Times New Roman" w:hAnsi="Times New Roman" w:cs="Times New Roman"/>
          <w:color w:val="000000" w:themeColor="text1"/>
          <w:sz w:val="24"/>
          <w:szCs w:val="24"/>
        </w:rPr>
        <w:t>Turkey, owing to her advantageous geostrategic positioning between Europe and Asia, has a strong potential in becoming a major regional logistics hub. Nevertheless, failure to develop the physical infrastructure of railways and maritime transport in a timely manner in response to the increased demand for transportation, inadequate institutional capacity and the current fact that highway transportation is the most efficient transportation mode for door-to-door transportation, have led to the intensification of freight and passenger transportation on the road network.</w:t>
      </w:r>
    </w:p>
    <w:p w14:paraId="169A6D21" w14:textId="77777777" w:rsidR="005A7F13" w:rsidRPr="00177C0D" w:rsidRDefault="005A7F13" w:rsidP="005A7F13">
      <w:pPr>
        <w:shd w:val="clear" w:color="auto" w:fill="FFFFFF"/>
        <w:spacing w:before="120" w:after="120" w:line="240" w:lineRule="auto"/>
        <w:jc w:val="both"/>
        <w:rPr>
          <w:rFonts w:ascii="Times New Roman" w:eastAsia="Times New Roman" w:hAnsi="Times New Roman" w:cs="Times New Roman"/>
          <w:color w:val="000000" w:themeColor="text1"/>
          <w:sz w:val="24"/>
          <w:szCs w:val="24"/>
        </w:rPr>
      </w:pPr>
      <w:r w:rsidRPr="00177C0D">
        <w:rPr>
          <w:rFonts w:ascii="Times New Roman" w:eastAsia="Times New Roman" w:hAnsi="Times New Roman" w:cs="Times New Roman"/>
          <w:color w:val="000000" w:themeColor="text1"/>
          <w:sz w:val="24"/>
          <w:szCs w:val="24"/>
        </w:rPr>
        <w:t>Turkey’s global standing in logistics performance has steadily deteriorated over the past six years, signaling an urgent need to attain further improvements and reverse this negative trend. As early as 2012, Turkey was ranked as the 27th best-performing economy in international logistics by the Logistics Performance Index (LPI), a position that has steadily weakened since—to 30th in 2014, 34th in 2016, and 47th today. Much of this deterioration stems from relative under-performance in infrastructure provision and small market scale as well as the quality of logistics services, particularly in the railways.</w:t>
      </w:r>
    </w:p>
    <w:p w14:paraId="356BB3DD" w14:textId="7530FEFA" w:rsidR="005A7F13" w:rsidRPr="00177C0D" w:rsidRDefault="005A7F13" w:rsidP="005A7F13">
      <w:pPr>
        <w:shd w:val="clear" w:color="auto" w:fill="FFFFFF"/>
        <w:spacing w:before="120" w:after="120" w:line="240" w:lineRule="auto"/>
        <w:jc w:val="both"/>
        <w:rPr>
          <w:rFonts w:ascii="Times New Roman" w:eastAsia="Times New Roman" w:hAnsi="Times New Roman" w:cs="Times New Roman"/>
          <w:color w:val="000000" w:themeColor="text1"/>
          <w:sz w:val="24"/>
          <w:szCs w:val="24"/>
        </w:rPr>
      </w:pPr>
      <w:r w:rsidRPr="00177C0D">
        <w:rPr>
          <w:rFonts w:ascii="Times New Roman" w:eastAsia="Times New Roman" w:hAnsi="Times New Roman" w:cs="Times New Roman"/>
          <w:color w:val="000000" w:themeColor="text1"/>
          <w:sz w:val="24"/>
          <w:szCs w:val="24"/>
        </w:rPr>
        <w:t>Improvements in containerized rail intermodal and other forms of rail-based logistics are expected to boost economic dynamism and support job creation in Turkey. By enhancing access to domestic and international markets through improved connectivity, railway infrastructure investments are recognized as direct drivers of rail adoption and indirect drivers of sustainable economic growth.</w:t>
      </w:r>
    </w:p>
    <w:p w14:paraId="2F04F634" w14:textId="77777777" w:rsidR="0025420E" w:rsidRDefault="008B3E28" w:rsidP="00CA2567">
      <w:pPr>
        <w:spacing w:before="120" w:after="360" w:line="240" w:lineRule="auto"/>
        <w:jc w:val="both"/>
        <w:rPr>
          <w:rFonts w:ascii="Times New Roman" w:hAnsi="Times New Roman" w:cs="Times New Roman"/>
          <w:color w:val="000000" w:themeColor="text1"/>
          <w:sz w:val="24"/>
          <w:szCs w:val="24"/>
        </w:rPr>
      </w:pPr>
      <w:r w:rsidRPr="00177C0D">
        <w:rPr>
          <w:rFonts w:ascii="Times New Roman" w:hAnsi="Times New Roman" w:cs="Times New Roman"/>
          <w:color w:val="000000" w:themeColor="text1"/>
          <w:sz w:val="24"/>
          <w:szCs w:val="24"/>
        </w:rPr>
        <w:t xml:space="preserve">The project aims to increase rail freight efficiency in Turkey by improving last-mile connectivity (LMC), enhancing the operational efficiency of logistics centers and strengthening institutional capacity. The project is developed around three main components: </w:t>
      </w:r>
    </w:p>
    <w:p w14:paraId="20193665" w14:textId="546F27EA" w:rsidR="0025420E" w:rsidRDefault="008B3E28" w:rsidP="0025420E">
      <w:pPr>
        <w:pStyle w:val="ListeParagraf"/>
        <w:numPr>
          <w:ilvl w:val="0"/>
          <w:numId w:val="21"/>
        </w:numPr>
        <w:spacing w:before="120" w:after="360" w:line="240" w:lineRule="auto"/>
        <w:ind w:left="450" w:hanging="450"/>
        <w:jc w:val="both"/>
        <w:rPr>
          <w:rFonts w:ascii="Times New Roman" w:hAnsi="Times New Roman" w:cs="Times New Roman"/>
          <w:color w:val="000000" w:themeColor="text1"/>
          <w:sz w:val="24"/>
          <w:szCs w:val="24"/>
        </w:rPr>
      </w:pPr>
      <w:r w:rsidRPr="0025420E">
        <w:rPr>
          <w:rFonts w:ascii="Times New Roman" w:hAnsi="Times New Roman" w:cs="Times New Roman"/>
          <w:b/>
          <w:bCs/>
          <w:color w:val="000000" w:themeColor="text1"/>
          <w:sz w:val="24"/>
          <w:szCs w:val="24"/>
        </w:rPr>
        <w:t xml:space="preserve">Component </w:t>
      </w:r>
      <w:r w:rsidR="00CA2567" w:rsidRPr="0025420E">
        <w:rPr>
          <w:rFonts w:ascii="Times New Roman" w:hAnsi="Times New Roman" w:cs="Times New Roman"/>
          <w:b/>
          <w:bCs/>
          <w:color w:val="000000" w:themeColor="text1"/>
          <w:sz w:val="24"/>
          <w:szCs w:val="24"/>
        </w:rPr>
        <w:t>1</w:t>
      </w:r>
      <w:r w:rsidRPr="0025420E">
        <w:rPr>
          <w:rFonts w:ascii="Times New Roman" w:hAnsi="Times New Roman" w:cs="Times New Roman"/>
          <w:b/>
          <w:bCs/>
          <w:color w:val="000000" w:themeColor="text1"/>
          <w:sz w:val="24"/>
          <w:szCs w:val="24"/>
        </w:rPr>
        <w:t xml:space="preserve"> – </w:t>
      </w:r>
      <w:r w:rsidR="00850611" w:rsidRPr="0025420E">
        <w:rPr>
          <w:rFonts w:ascii="Times New Roman" w:hAnsi="Times New Roman" w:cs="Times New Roman"/>
          <w:b/>
          <w:bCs/>
          <w:color w:val="000000" w:themeColor="text1"/>
          <w:sz w:val="24"/>
          <w:szCs w:val="24"/>
        </w:rPr>
        <w:t>Construction of Railway Branch Lines and Multimodal Connections at Priority Network Nodes</w:t>
      </w:r>
      <w:r w:rsidRPr="0025420E">
        <w:rPr>
          <w:rFonts w:ascii="Times New Roman" w:hAnsi="Times New Roman" w:cs="Times New Roman"/>
          <w:b/>
          <w:bCs/>
          <w:color w:val="000000" w:themeColor="text1"/>
          <w:sz w:val="24"/>
          <w:szCs w:val="24"/>
        </w:rPr>
        <w:t>.</w:t>
      </w:r>
      <w:r w:rsidRPr="0025420E">
        <w:rPr>
          <w:rFonts w:ascii="Times New Roman" w:hAnsi="Times New Roman" w:cs="Times New Roman"/>
          <w:color w:val="000000" w:themeColor="text1"/>
          <w:sz w:val="24"/>
          <w:szCs w:val="24"/>
        </w:rPr>
        <w:t xml:space="preserve"> This component includes</w:t>
      </w:r>
      <w:r w:rsidR="00CA2567" w:rsidRPr="0025420E">
        <w:rPr>
          <w:rFonts w:ascii="Times New Roman" w:hAnsi="Times New Roman" w:cs="Times New Roman"/>
          <w:color w:val="000000" w:themeColor="text1"/>
          <w:sz w:val="24"/>
          <w:szCs w:val="24"/>
        </w:rPr>
        <w:t xml:space="preserve"> construction of</w:t>
      </w:r>
      <w:r w:rsidRPr="0025420E">
        <w:rPr>
          <w:rFonts w:ascii="Times New Roman" w:hAnsi="Times New Roman" w:cs="Times New Roman"/>
          <w:color w:val="000000" w:themeColor="text1"/>
          <w:sz w:val="24"/>
          <w:szCs w:val="24"/>
        </w:rPr>
        <w:t xml:space="preserve"> two main branching lines, Çukurova Region </w:t>
      </w:r>
      <w:r w:rsidR="00850611" w:rsidRPr="0025420E">
        <w:rPr>
          <w:rFonts w:ascii="Times New Roman" w:hAnsi="Times New Roman" w:cs="Times New Roman"/>
          <w:color w:val="000000" w:themeColor="text1"/>
          <w:sz w:val="24"/>
          <w:szCs w:val="24"/>
        </w:rPr>
        <w:t>and</w:t>
      </w:r>
      <w:r w:rsidRPr="0025420E">
        <w:rPr>
          <w:rFonts w:ascii="Times New Roman" w:hAnsi="Times New Roman" w:cs="Times New Roman"/>
          <w:color w:val="000000" w:themeColor="text1"/>
          <w:sz w:val="24"/>
          <w:szCs w:val="24"/>
        </w:rPr>
        <w:t xml:space="preserve"> Iskenderun Bay railway connection</w:t>
      </w:r>
      <w:r w:rsidR="00850611" w:rsidRPr="0025420E">
        <w:rPr>
          <w:rFonts w:ascii="Times New Roman" w:hAnsi="Times New Roman" w:cs="Times New Roman"/>
          <w:color w:val="000000" w:themeColor="text1"/>
          <w:sz w:val="24"/>
          <w:szCs w:val="24"/>
        </w:rPr>
        <w:t>s,</w:t>
      </w:r>
      <w:r w:rsidRPr="0025420E">
        <w:rPr>
          <w:rFonts w:ascii="Times New Roman" w:hAnsi="Times New Roman" w:cs="Times New Roman"/>
          <w:color w:val="000000" w:themeColor="text1"/>
          <w:sz w:val="24"/>
          <w:szCs w:val="24"/>
        </w:rPr>
        <w:t xml:space="preserve"> </w:t>
      </w:r>
      <w:r w:rsidR="00850611" w:rsidRPr="0025420E">
        <w:rPr>
          <w:rFonts w:ascii="Times New Roman" w:hAnsi="Times New Roman" w:cs="Times New Roman"/>
          <w:color w:val="000000" w:themeColor="text1"/>
          <w:sz w:val="24"/>
          <w:szCs w:val="24"/>
        </w:rPr>
        <w:t>and</w:t>
      </w:r>
      <w:r w:rsidRPr="0025420E">
        <w:rPr>
          <w:rFonts w:ascii="Times New Roman" w:hAnsi="Times New Roman" w:cs="Times New Roman"/>
          <w:color w:val="000000" w:themeColor="text1"/>
          <w:sz w:val="24"/>
          <w:szCs w:val="24"/>
        </w:rPr>
        <w:t xml:space="preserve"> Filyos Port/Industrial Zone connections, </w:t>
      </w:r>
      <w:r w:rsidR="00CA2567" w:rsidRPr="0025420E">
        <w:rPr>
          <w:rFonts w:ascii="Times New Roman" w:hAnsi="Times New Roman" w:cs="Times New Roman"/>
          <w:color w:val="000000" w:themeColor="text1"/>
          <w:sz w:val="24"/>
          <w:szCs w:val="24"/>
        </w:rPr>
        <w:t xml:space="preserve">including construction supervision consulting </w:t>
      </w:r>
      <w:r w:rsidR="00CA2567" w:rsidRPr="0025420E">
        <w:rPr>
          <w:rFonts w:ascii="Times New Roman" w:hAnsi="Times New Roman" w:cs="Times New Roman"/>
          <w:color w:val="000000" w:themeColor="text1"/>
          <w:sz w:val="24"/>
          <w:szCs w:val="24"/>
        </w:rPr>
        <w:lastRenderedPageBreak/>
        <w:t xml:space="preserve">services, </w:t>
      </w:r>
      <w:r w:rsidRPr="0025420E">
        <w:rPr>
          <w:rFonts w:ascii="Times New Roman" w:hAnsi="Times New Roman" w:cs="Times New Roman"/>
          <w:color w:val="000000" w:themeColor="text1"/>
          <w:sz w:val="24"/>
          <w:szCs w:val="24"/>
        </w:rPr>
        <w:t xml:space="preserve">as well as </w:t>
      </w:r>
      <w:r w:rsidR="00CA2567" w:rsidRPr="0025420E">
        <w:rPr>
          <w:rFonts w:ascii="Times New Roman" w:hAnsi="Times New Roman" w:cs="Times New Roman"/>
          <w:color w:val="000000" w:themeColor="text1"/>
          <w:sz w:val="24"/>
          <w:szCs w:val="24"/>
        </w:rPr>
        <w:t xml:space="preserve">construction (and construction supervision) of </w:t>
      </w:r>
      <w:r w:rsidR="00850611" w:rsidRPr="0025420E">
        <w:rPr>
          <w:rFonts w:ascii="Times New Roman" w:hAnsi="Times New Roman" w:cs="Times New Roman"/>
          <w:color w:val="000000" w:themeColor="text1"/>
          <w:sz w:val="24"/>
          <w:szCs w:val="24"/>
        </w:rPr>
        <w:t>two to three</w:t>
      </w:r>
      <w:r w:rsidRPr="0025420E">
        <w:rPr>
          <w:rFonts w:ascii="Times New Roman" w:hAnsi="Times New Roman" w:cs="Times New Roman"/>
          <w:color w:val="000000" w:themeColor="text1"/>
          <w:sz w:val="24"/>
          <w:szCs w:val="24"/>
        </w:rPr>
        <w:t xml:space="preserve"> </w:t>
      </w:r>
      <w:r w:rsidR="00850611" w:rsidRPr="0025420E">
        <w:rPr>
          <w:rFonts w:ascii="Times New Roman" w:hAnsi="Times New Roman" w:cs="Times New Roman"/>
          <w:color w:val="000000" w:themeColor="text1"/>
          <w:sz w:val="24"/>
          <w:szCs w:val="24"/>
        </w:rPr>
        <w:t>additional sub</w:t>
      </w:r>
      <w:r w:rsidRPr="0025420E">
        <w:rPr>
          <w:rFonts w:ascii="Times New Roman" w:hAnsi="Times New Roman" w:cs="Times New Roman"/>
          <w:color w:val="000000" w:themeColor="text1"/>
          <w:sz w:val="24"/>
          <w:szCs w:val="24"/>
        </w:rPr>
        <w:t xml:space="preserve">projects to be selected from </w:t>
      </w:r>
      <w:r w:rsidR="00850611" w:rsidRPr="0025420E">
        <w:rPr>
          <w:rFonts w:ascii="Times New Roman" w:hAnsi="Times New Roman" w:cs="Times New Roman"/>
          <w:color w:val="000000" w:themeColor="text1"/>
          <w:sz w:val="24"/>
          <w:szCs w:val="24"/>
        </w:rPr>
        <w:t>a pre-identified list of</w:t>
      </w:r>
      <w:r w:rsidRPr="0025420E">
        <w:rPr>
          <w:rFonts w:ascii="Times New Roman" w:hAnsi="Times New Roman" w:cs="Times New Roman"/>
          <w:color w:val="000000" w:themeColor="text1"/>
          <w:sz w:val="24"/>
          <w:szCs w:val="24"/>
        </w:rPr>
        <w:t xml:space="preserve"> </w:t>
      </w:r>
      <w:r w:rsidR="00850611" w:rsidRPr="0025420E">
        <w:rPr>
          <w:rFonts w:ascii="Times New Roman" w:hAnsi="Times New Roman" w:cs="Times New Roman"/>
          <w:color w:val="000000" w:themeColor="text1"/>
          <w:sz w:val="24"/>
          <w:szCs w:val="24"/>
        </w:rPr>
        <w:t>12</w:t>
      </w:r>
      <w:r w:rsidRPr="0025420E">
        <w:rPr>
          <w:rFonts w:ascii="Times New Roman" w:hAnsi="Times New Roman" w:cs="Times New Roman"/>
          <w:color w:val="000000" w:themeColor="text1"/>
          <w:sz w:val="24"/>
          <w:szCs w:val="24"/>
        </w:rPr>
        <w:t xml:space="preserve"> potential LMC</w:t>
      </w:r>
      <w:r w:rsidR="00850611" w:rsidRPr="0025420E">
        <w:rPr>
          <w:rFonts w:ascii="Times New Roman" w:hAnsi="Times New Roman" w:cs="Times New Roman"/>
          <w:color w:val="000000" w:themeColor="text1"/>
          <w:sz w:val="24"/>
          <w:szCs w:val="24"/>
        </w:rPr>
        <w:t xml:space="preserve"> sites;</w:t>
      </w:r>
      <w:r w:rsidRPr="0025420E">
        <w:rPr>
          <w:rFonts w:ascii="Times New Roman" w:hAnsi="Times New Roman" w:cs="Times New Roman"/>
          <w:color w:val="000000" w:themeColor="text1"/>
          <w:sz w:val="24"/>
          <w:szCs w:val="24"/>
        </w:rPr>
        <w:t xml:space="preserve"> </w:t>
      </w:r>
    </w:p>
    <w:p w14:paraId="475B0EF4" w14:textId="77777777" w:rsidR="0025420E" w:rsidRPr="0025420E" w:rsidRDefault="0025420E" w:rsidP="0025420E">
      <w:pPr>
        <w:pStyle w:val="ListeParagraf"/>
        <w:spacing w:before="120" w:after="360" w:line="240" w:lineRule="auto"/>
        <w:ind w:left="450"/>
        <w:jc w:val="both"/>
        <w:rPr>
          <w:rFonts w:ascii="Times New Roman" w:hAnsi="Times New Roman" w:cs="Times New Roman"/>
          <w:color w:val="000000" w:themeColor="text1"/>
          <w:sz w:val="24"/>
          <w:szCs w:val="24"/>
        </w:rPr>
      </w:pPr>
    </w:p>
    <w:p w14:paraId="32C153DD" w14:textId="403F52AA" w:rsidR="0025420E" w:rsidRPr="0025420E" w:rsidRDefault="008B3E28" w:rsidP="0025420E">
      <w:pPr>
        <w:pStyle w:val="ListeParagraf"/>
        <w:numPr>
          <w:ilvl w:val="0"/>
          <w:numId w:val="21"/>
        </w:numPr>
        <w:spacing w:before="120" w:after="360" w:line="240" w:lineRule="auto"/>
        <w:ind w:left="450" w:hanging="450"/>
        <w:jc w:val="both"/>
        <w:rPr>
          <w:rFonts w:ascii="Times New Roman" w:hAnsi="Times New Roman" w:cs="Times New Roman"/>
          <w:sz w:val="24"/>
          <w:szCs w:val="24"/>
        </w:rPr>
      </w:pPr>
      <w:r w:rsidRPr="0025420E">
        <w:rPr>
          <w:rFonts w:ascii="Times New Roman" w:hAnsi="Times New Roman" w:cs="Times New Roman"/>
          <w:b/>
          <w:bCs/>
          <w:color w:val="000000" w:themeColor="text1"/>
          <w:sz w:val="24"/>
          <w:szCs w:val="24"/>
        </w:rPr>
        <w:t xml:space="preserve">Component </w:t>
      </w:r>
      <w:r w:rsidR="00CA2567" w:rsidRPr="0025420E">
        <w:rPr>
          <w:rFonts w:ascii="Times New Roman" w:hAnsi="Times New Roman" w:cs="Times New Roman"/>
          <w:b/>
          <w:bCs/>
          <w:color w:val="000000" w:themeColor="text1"/>
          <w:sz w:val="24"/>
          <w:szCs w:val="24"/>
        </w:rPr>
        <w:t>2</w:t>
      </w:r>
      <w:r w:rsidRPr="0025420E">
        <w:rPr>
          <w:rFonts w:ascii="Times New Roman" w:hAnsi="Times New Roman" w:cs="Times New Roman"/>
          <w:b/>
          <w:bCs/>
          <w:color w:val="000000" w:themeColor="text1"/>
          <w:sz w:val="24"/>
          <w:szCs w:val="24"/>
        </w:rPr>
        <w:t xml:space="preserve"> – </w:t>
      </w:r>
      <w:r w:rsidR="0025420E" w:rsidRPr="0025420E">
        <w:rPr>
          <w:rFonts w:ascii="Times New Roman" w:hAnsi="Times New Roman" w:cs="Times New Roman"/>
          <w:b/>
          <w:bCs/>
          <w:color w:val="000000" w:themeColor="text1"/>
          <w:sz w:val="24"/>
          <w:szCs w:val="24"/>
        </w:rPr>
        <w:t>Feasibility Studies, Detailed Engineering Designs, and Construction Supervision for Rail Last-mile Connectivity Infrastructure at Additional Freight Generation Nodes</w:t>
      </w:r>
      <w:r w:rsidRPr="0025420E">
        <w:rPr>
          <w:rFonts w:ascii="Times New Roman" w:hAnsi="Times New Roman" w:cs="Times New Roman"/>
          <w:b/>
          <w:bCs/>
          <w:color w:val="000000" w:themeColor="text1"/>
          <w:sz w:val="24"/>
          <w:szCs w:val="24"/>
        </w:rPr>
        <w:t>.</w:t>
      </w:r>
      <w:r w:rsidRPr="0025420E">
        <w:rPr>
          <w:rFonts w:ascii="Times New Roman" w:hAnsi="Times New Roman" w:cs="Times New Roman"/>
          <w:color w:val="000000" w:themeColor="text1"/>
          <w:sz w:val="24"/>
          <w:szCs w:val="24"/>
        </w:rPr>
        <w:t xml:space="preserve"> This component includes survey, design</w:t>
      </w:r>
      <w:r w:rsidR="00CA2567" w:rsidRPr="0025420E">
        <w:rPr>
          <w:rFonts w:ascii="Times New Roman" w:hAnsi="Times New Roman" w:cs="Times New Roman"/>
          <w:color w:val="000000" w:themeColor="text1"/>
          <w:sz w:val="24"/>
          <w:szCs w:val="24"/>
        </w:rPr>
        <w:t>,</w:t>
      </w:r>
      <w:r w:rsidRPr="0025420E">
        <w:rPr>
          <w:rFonts w:ascii="Times New Roman" w:hAnsi="Times New Roman" w:cs="Times New Roman"/>
          <w:color w:val="000000" w:themeColor="text1"/>
          <w:sz w:val="24"/>
          <w:szCs w:val="24"/>
        </w:rPr>
        <w:t xml:space="preserve"> </w:t>
      </w:r>
      <w:r w:rsidR="00CA2567" w:rsidRPr="0025420E">
        <w:rPr>
          <w:rFonts w:ascii="Times New Roman" w:hAnsi="Times New Roman" w:cs="Times New Roman"/>
          <w:color w:val="000000" w:themeColor="text1"/>
          <w:sz w:val="24"/>
          <w:szCs w:val="24"/>
        </w:rPr>
        <w:t>and</w:t>
      </w:r>
      <w:r w:rsidRPr="0025420E">
        <w:rPr>
          <w:rFonts w:ascii="Times New Roman" w:hAnsi="Times New Roman" w:cs="Times New Roman"/>
          <w:color w:val="000000" w:themeColor="text1"/>
          <w:sz w:val="24"/>
          <w:szCs w:val="24"/>
        </w:rPr>
        <w:t xml:space="preserve"> feasibility studies for the 1</w:t>
      </w:r>
      <w:r w:rsidR="00CA2567" w:rsidRPr="0025420E">
        <w:rPr>
          <w:rFonts w:ascii="Times New Roman" w:hAnsi="Times New Roman" w:cs="Times New Roman"/>
          <w:color w:val="000000" w:themeColor="text1"/>
          <w:sz w:val="24"/>
          <w:szCs w:val="24"/>
        </w:rPr>
        <w:t>2</w:t>
      </w:r>
      <w:r w:rsidRPr="0025420E">
        <w:rPr>
          <w:rFonts w:ascii="Times New Roman" w:hAnsi="Times New Roman" w:cs="Times New Roman"/>
          <w:color w:val="000000" w:themeColor="text1"/>
          <w:sz w:val="24"/>
          <w:szCs w:val="24"/>
        </w:rPr>
        <w:t xml:space="preserve"> potential LMC</w:t>
      </w:r>
      <w:r w:rsidR="00CA2567" w:rsidRPr="0025420E">
        <w:rPr>
          <w:rFonts w:ascii="Times New Roman" w:hAnsi="Times New Roman" w:cs="Times New Roman"/>
          <w:color w:val="000000" w:themeColor="text1"/>
          <w:sz w:val="24"/>
          <w:szCs w:val="24"/>
        </w:rPr>
        <w:t xml:space="preserve"> locations pre-</w:t>
      </w:r>
      <w:r w:rsidRPr="0025420E">
        <w:rPr>
          <w:rFonts w:ascii="Times New Roman" w:hAnsi="Times New Roman" w:cs="Times New Roman"/>
          <w:color w:val="000000" w:themeColor="text1"/>
          <w:sz w:val="24"/>
          <w:szCs w:val="24"/>
        </w:rPr>
        <w:t>identified by the Ministry</w:t>
      </w:r>
      <w:r w:rsidR="00CA2567" w:rsidRPr="0025420E">
        <w:rPr>
          <w:rFonts w:ascii="Times New Roman" w:hAnsi="Times New Roman" w:cs="Times New Roman"/>
          <w:color w:val="000000" w:themeColor="text1"/>
          <w:sz w:val="24"/>
          <w:szCs w:val="24"/>
        </w:rPr>
        <w:t xml:space="preserve"> of Transport and Infrastructure (MoTI)</w:t>
      </w:r>
      <w:r w:rsidR="0025420E">
        <w:rPr>
          <w:rFonts w:ascii="Times New Roman" w:hAnsi="Times New Roman" w:cs="Times New Roman"/>
          <w:color w:val="000000" w:themeColor="text1"/>
          <w:sz w:val="24"/>
          <w:szCs w:val="24"/>
        </w:rPr>
        <w:t>, plus detailed engineering designs, environmental and social impact assessment and impact management documents, and construction supervision for a subset of this initial list of potential LMCs; an</w:t>
      </w:r>
      <w:r w:rsidR="00822E81">
        <w:rPr>
          <w:rFonts w:ascii="Times New Roman" w:hAnsi="Times New Roman" w:cs="Times New Roman"/>
          <w:color w:val="000000" w:themeColor="text1"/>
          <w:sz w:val="24"/>
          <w:szCs w:val="24"/>
        </w:rPr>
        <w:t>d</w:t>
      </w:r>
    </w:p>
    <w:p w14:paraId="3DBB068C" w14:textId="77777777" w:rsidR="0025420E" w:rsidRPr="0025420E" w:rsidRDefault="0025420E" w:rsidP="0025420E">
      <w:pPr>
        <w:pStyle w:val="ListeParagraf"/>
        <w:rPr>
          <w:rFonts w:ascii="Times New Roman" w:hAnsi="Times New Roman" w:cs="Times New Roman"/>
          <w:color w:val="000000" w:themeColor="text1"/>
          <w:sz w:val="24"/>
          <w:szCs w:val="24"/>
        </w:rPr>
      </w:pPr>
    </w:p>
    <w:p w14:paraId="5A4B8DA9" w14:textId="4DBCE5CB" w:rsidR="00144862" w:rsidRPr="0025420E" w:rsidRDefault="008B3E28" w:rsidP="0025420E">
      <w:pPr>
        <w:pStyle w:val="ListeParagraf"/>
        <w:numPr>
          <w:ilvl w:val="0"/>
          <w:numId w:val="21"/>
        </w:numPr>
        <w:spacing w:before="120" w:after="360" w:line="240" w:lineRule="auto"/>
        <w:ind w:left="450" w:hanging="450"/>
        <w:jc w:val="both"/>
        <w:rPr>
          <w:rFonts w:ascii="Times New Roman" w:hAnsi="Times New Roman" w:cs="Times New Roman"/>
          <w:sz w:val="24"/>
          <w:szCs w:val="24"/>
        </w:rPr>
      </w:pPr>
      <w:r w:rsidRPr="0025420E">
        <w:rPr>
          <w:rFonts w:ascii="Times New Roman" w:hAnsi="Times New Roman" w:cs="Times New Roman"/>
          <w:b/>
          <w:bCs/>
          <w:color w:val="000000" w:themeColor="text1"/>
          <w:sz w:val="24"/>
          <w:szCs w:val="24"/>
        </w:rPr>
        <w:t xml:space="preserve">Component </w:t>
      </w:r>
      <w:r w:rsidR="00CA2567" w:rsidRPr="0025420E">
        <w:rPr>
          <w:rFonts w:ascii="Times New Roman" w:hAnsi="Times New Roman" w:cs="Times New Roman"/>
          <w:b/>
          <w:bCs/>
          <w:color w:val="000000" w:themeColor="text1"/>
          <w:sz w:val="24"/>
          <w:szCs w:val="24"/>
        </w:rPr>
        <w:t>3</w:t>
      </w:r>
      <w:r w:rsidRPr="0025420E">
        <w:rPr>
          <w:rFonts w:ascii="Times New Roman" w:hAnsi="Times New Roman" w:cs="Times New Roman"/>
          <w:b/>
          <w:bCs/>
          <w:color w:val="000000" w:themeColor="text1"/>
          <w:sz w:val="24"/>
          <w:szCs w:val="24"/>
        </w:rPr>
        <w:t xml:space="preserve"> – </w:t>
      </w:r>
      <w:r w:rsidR="0025420E" w:rsidRPr="0025420E">
        <w:rPr>
          <w:rFonts w:ascii="Times New Roman" w:hAnsi="Times New Roman" w:cs="Times New Roman"/>
          <w:b/>
          <w:bCs/>
          <w:color w:val="000000" w:themeColor="text1"/>
          <w:sz w:val="24"/>
          <w:szCs w:val="24"/>
        </w:rPr>
        <w:t>Phase 2 COVID-19 Response Support, Institutional Strengthening, Capacity Building, and Project Implementation Support</w:t>
      </w:r>
      <w:r w:rsidRPr="0025420E">
        <w:rPr>
          <w:rFonts w:ascii="Times New Roman" w:hAnsi="Times New Roman" w:cs="Times New Roman"/>
          <w:b/>
          <w:bCs/>
          <w:sz w:val="24"/>
          <w:szCs w:val="24"/>
        </w:rPr>
        <w:t>.</w:t>
      </w:r>
      <w:r w:rsidRPr="0025420E">
        <w:rPr>
          <w:rFonts w:ascii="Times New Roman" w:hAnsi="Times New Roman" w:cs="Times New Roman"/>
          <w:sz w:val="24"/>
          <w:szCs w:val="24"/>
        </w:rPr>
        <w:t xml:space="preserve"> This component</w:t>
      </w:r>
      <w:r w:rsidR="00CA2567" w:rsidRPr="0025420E">
        <w:rPr>
          <w:rFonts w:ascii="Times New Roman" w:hAnsi="Times New Roman" w:cs="Times New Roman"/>
          <w:sz w:val="24"/>
          <w:szCs w:val="24"/>
        </w:rPr>
        <w:t xml:space="preserve"> will provide technical assistance on key aspects of service delivery in rail freight logistics, such as standardization of railway network technical standards, preparation of a rail freight strategy document for MoTI, and support to MoTI on the management and planning of rail-enabled logistics centers owned by TCDD, the public railway infrastructure manager</w:t>
      </w:r>
      <w:r w:rsidRPr="0025420E">
        <w:rPr>
          <w:rFonts w:ascii="Times New Roman" w:hAnsi="Times New Roman" w:cs="Times New Roman"/>
          <w:sz w:val="24"/>
          <w:szCs w:val="24"/>
        </w:rPr>
        <w:t>.</w:t>
      </w:r>
      <w:r w:rsidR="00CA2567" w:rsidRPr="0025420E">
        <w:rPr>
          <w:rFonts w:ascii="Times New Roman" w:hAnsi="Times New Roman" w:cs="Times New Roman"/>
          <w:sz w:val="24"/>
          <w:szCs w:val="24"/>
        </w:rPr>
        <w:t xml:space="preserve"> Component 3 will also finance the provision of technical assistance to MoTI to assess the medium- and long-term impacts of the COVID-19 pandemic on Turkey’s multimodal logistics system and to draw up policy measures to mitigate those impacts. Lastly, Component 3 will finance the operating costs of the Project Implementing Unit (PIU) within MoTI’s Directorate-General of Infrastructure Investments (DGII). </w:t>
      </w:r>
      <w:r w:rsidRPr="0025420E">
        <w:rPr>
          <w:rFonts w:ascii="Times New Roman" w:hAnsi="Times New Roman" w:cs="Times New Roman"/>
          <w:sz w:val="24"/>
          <w:szCs w:val="24"/>
        </w:rPr>
        <w:t xml:space="preserve"> </w:t>
      </w:r>
      <w:r w:rsidR="0025420E">
        <w:rPr>
          <w:rFonts w:ascii="Times New Roman" w:hAnsi="Times New Roman" w:cs="Times New Roman"/>
          <w:sz w:val="24"/>
          <w:szCs w:val="24"/>
        </w:rPr>
        <w:t xml:space="preserve"> </w:t>
      </w:r>
    </w:p>
    <w:p w14:paraId="0EB7AE30" w14:textId="519B2563" w:rsidR="00C76C39" w:rsidRPr="00516CB2" w:rsidRDefault="00C92876" w:rsidP="00CA2567">
      <w:pPr>
        <w:pStyle w:val="FirstLevel"/>
      </w:pPr>
      <w:r w:rsidRPr="00516CB2">
        <w:t>Objective</w:t>
      </w:r>
      <w:r w:rsidR="0063008F">
        <w:t xml:space="preserve"> of the Assignment</w:t>
      </w:r>
    </w:p>
    <w:p w14:paraId="67A8AF83" w14:textId="68850FE4" w:rsidR="00B444C8" w:rsidRDefault="26B93F19" w:rsidP="00C76C39">
      <w:pPr>
        <w:spacing w:before="120" w:after="120" w:line="240" w:lineRule="auto"/>
        <w:jc w:val="both"/>
        <w:rPr>
          <w:rFonts w:ascii="Times New Roman" w:hAnsi="Times New Roman" w:cs="Times New Roman"/>
          <w:sz w:val="24"/>
          <w:szCs w:val="24"/>
        </w:rPr>
      </w:pPr>
      <w:r w:rsidRPr="4816FF17">
        <w:rPr>
          <w:rFonts w:ascii="Times New Roman" w:hAnsi="Times New Roman" w:cs="Times New Roman"/>
          <w:sz w:val="24"/>
          <w:szCs w:val="24"/>
        </w:rPr>
        <w:t xml:space="preserve">The objective of this assignment is to </w:t>
      </w:r>
      <w:r w:rsidR="791A0D33" w:rsidRPr="4816FF17">
        <w:rPr>
          <w:rFonts w:ascii="Times New Roman" w:hAnsi="Times New Roman" w:cs="Times New Roman"/>
          <w:sz w:val="24"/>
          <w:szCs w:val="24"/>
        </w:rPr>
        <w:t xml:space="preserve">provide project preparation support from feasibility studies </w:t>
      </w:r>
      <w:r w:rsidR="00FF3CF9">
        <w:rPr>
          <w:rFonts w:ascii="Times New Roman" w:hAnsi="Times New Roman" w:cs="Times New Roman"/>
          <w:sz w:val="24"/>
          <w:szCs w:val="24"/>
        </w:rPr>
        <w:t xml:space="preserve">to </w:t>
      </w:r>
      <w:r w:rsidR="006542D4">
        <w:rPr>
          <w:rFonts w:ascii="Times New Roman" w:hAnsi="Times New Roman" w:cs="Times New Roman"/>
          <w:color w:val="000000" w:themeColor="text1"/>
          <w:sz w:val="24"/>
          <w:szCs w:val="24"/>
        </w:rPr>
        <w:t>detailed engineering designs</w:t>
      </w:r>
      <w:r w:rsidR="00FF3CF9">
        <w:rPr>
          <w:rFonts w:ascii="Times New Roman" w:hAnsi="Times New Roman" w:cs="Times New Roman"/>
          <w:color w:val="000000" w:themeColor="text1"/>
          <w:sz w:val="24"/>
          <w:szCs w:val="24"/>
        </w:rPr>
        <w:t xml:space="preserve"> </w:t>
      </w:r>
      <w:r w:rsidR="791A0D33" w:rsidRPr="4816FF17">
        <w:rPr>
          <w:rFonts w:ascii="Times New Roman" w:hAnsi="Times New Roman" w:cs="Times New Roman"/>
          <w:sz w:val="24"/>
          <w:szCs w:val="24"/>
        </w:rPr>
        <w:t>for up to 6 out of a total of 12 pre-identified last-mile rail infrastructure connectivity subprojects to be considered under Component 2. The initial work in this process will entail production of survey and feasibility studiesfor all 6 subprojects to be included under this contract (t</w:t>
      </w:r>
      <w:r w:rsidRPr="4816FF17">
        <w:rPr>
          <w:rFonts w:ascii="Times New Roman" w:hAnsi="Times New Roman" w:cs="Times New Roman"/>
          <w:sz w:val="24"/>
          <w:szCs w:val="24"/>
        </w:rPr>
        <w:t xml:space="preserve">he feasibility of the remaining 6 subprojects will be assessed under a separate </w:t>
      </w:r>
      <w:r w:rsidR="3723D5D0" w:rsidRPr="4816FF17">
        <w:rPr>
          <w:rFonts w:ascii="Times New Roman" w:hAnsi="Times New Roman" w:cs="Times New Roman"/>
          <w:sz w:val="24"/>
          <w:szCs w:val="24"/>
        </w:rPr>
        <w:t xml:space="preserve">consulting services </w:t>
      </w:r>
      <w:r w:rsidRPr="4816FF17">
        <w:rPr>
          <w:rFonts w:ascii="Times New Roman" w:hAnsi="Times New Roman" w:cs="Times New Roman"/>
          <w:sz w:val="24"/>
          <w:szCs w:val="24"/>
        </w:rPr>
        <w:t xml:space="preserve">contract subject to identical Terms of Reference </w:t>
      </w:r>
      <w:r w:rsidR="791A0D33" w:rsidRPr="4816FF17">
        <w:rPr>
          <w:rFonts w:ascii="Times New Roman" w:hAnsi="Times New Roman" w:cs="Times New Roman"/>
          <w:sz w:val="24"/>
          <w:szCs w:val="24"/>
        </w:rPr>
        <w:t>[</w:t>
      </w:r>
      <w:r w:rsidRPr="4816FF17">
        <w:rPr>
          <w:rFonts w:ascii="Times New Roman" w:hAnsi="Times New Roman" w:cs="Times New Roman"/>
          <w:sz w:val="24"/>
          <w:szCs w:val="24"/>
        </w:rPr>
        <w:t>ToR</w:t>
      </w:r>
      <w:r w:rsidR="56EA6F66" w:rsidRPr="4816FF17">
        <w:rPr>
          <w:rFonts w:ascii="Times New Roman" w:hAnsi="Times New Roman" w:cs="Times New Roman"/>
          <w:sz w:val="24"/>
          <w:szCs w:val="24"/>
        </w:rPr>
        <w:t>])</w:t>
      </w:r>
      <w:r w:rsidR="10597818" w:rsidRPr="4816FF17">
        <w:rPr>
          <w:rFonts w:ascii="Times New Roman" w:hAnsi="Times New Roman" w:cs="Times New Roman"/>
          <w:sz w:val="24"/>
          <w:szCs w:val="24"/>
        </w:rPr>
        <w:t>.</w:t>
      </w:r>
      <w:r w:rsidRPr="4816FF17">
        <w:rPr>
          <w:rFonts w:ascii="Times New Roman" w:hAnsi="Times New Roman" w:cs="Times New Roman"/>
          <w:sz w:val="24"/>
          <w:szCs w:val="24"/>
        </w:rPr>
        <w:t xml:space="preserve"> Findings from the</w:t>
      </w:r>
      <w:r w:rsidR="791A0D33" w:rsidRPr="4816FF17">
        <w:rPr>
          <w:rFonts w:ascii="Times New Roman" w:hAnsi="Times New Roman" w:cs="Times New Roman"/>
          <w:sz w:val="24"/>
          <w:szCs w:val="24"/>
        </w:rPr>
        <w:t xml:space="preserve"> feasibility studies</w:t>
      </w:r>
      <w:r w:rsidRPr="4816FF17">
        <w:rPr>
          <w:rFonts w:ascii="Times New Roman" w:hAnsi="Times New Roman" w:cs="Times New Roman"/>
          <w:sz w:val="24"/>
          <w:szCs w:val="24"/>
        </w:rPr>
        <w:t xml:space="preserve"> will then be used</w:t>
      </w:r>
      <w:r w:rsidR="791A0D33" w:rsidRPr="4816FF17">
        <w:rPr>
          <w:rFonts w:ascii="Times New Roman" w:hAnsi="Times New Roman" w:cs="Times New Roman"/>
          <w:sz w:val="24"/>
          <w:szCs w:val="24"/>
        </w:rPr>
        <w:t xml:space="preserve"> by DGII, with the help of the consultant,</w:t>
      </w:r>
      <w:r w:rsidRPr="4816FF17">
        <w:rPr>
          <w:rFonts w:ascii="Times New Roman" w:hAnsi="Times New Roman" w:cs="Times New Roman"/>
          <w:sz w:val="24"/>
          <w:szCs w:val="24"/>
        </w:rPr>
        <w:t xml:space="preserve"> to prioritize the 12 subprojects based on multi-criteria analysis, including</w:t>
      </w:r>
      <w:r w:rsidR="791A0D33" w:rsidRPr="4816FF17">
        <w:rPr>
          <w:rFonts w:ascii="Times New Roman" w:hAnsi="Times New Roman" w:cs="Times New Roman"/>
          <w:sz w:val="24"/>
          <w:szCs w:val="24"/>
        </w:rPr>
        <w:t>, but not necessarily limited to,</w:t>
      </w:r>
      <w:r w:rsidRPr="4816FF17">
        <w:rPr>
          <w:rFonts w:ascii="Times New Roman" w:hAnsi="Times New Roman" w:cs="Times New Roman"/>
          <w:sz w:val="24"/>
          <w:szCs w:val="24"/>
        </w:rPr>
        <w:t xml:space="preserve"> 3 main factors: (i) expected economic returns (including the value of mitigating environmental and other non-market externalities); (ii) risk-adjusted technical feasibility (including environmental and social impact considerations); and (iii) magnitude of expected rail freight volume capture as a proxy for urgency of delivery.</w:t>
      </w:r>
      <w:r w:rsidR="00F04FDF">
        <w:rPr>
          <w:rFonts w:ascii="Times New Roman" w:hAnsi="Times New Roman" w:cs="Times New Roman"/>
          <w:sz w:val="24"/>
          <w:szCs w:val="24"/>
        </w:rPr>
        <w:t xml:space="preserve"> </w:t>
      </w:r>
      <w:r w:rsidR="00F04FDF" w:rsidRPr="00F04FDF">
        <w:rPr>
          <w:rFonts w:ascii="Times New Roman" w:hAnsi="Times New Roman" w:cs="Times New Roman"/>
          <w:sz w:val="24"/>
          <w:szCs w:val="24"/>
        </w:rPr>
        <w:t>The Consultant shall collaborate with the Consultant of the assignment “Consulting Services for preparation of a full suite of detailed E&amp;S assessment documents for 12 LMCs”</w:t>
      </w:r>
      <w:r w:rsidR="00F04FDF">
        <w:rPr>
          <w:rFonts w:ascii="Times New Roman" w:hAnsi="Times New Roman" w:cs="Times New Roman"/>
          <w:sz w:val="24"/>
          <w:szCs w:val="24"/>
        </w:rPr>
        <w:t xml:space="preserve"> (E&amp;S Consultant)</w:t>
      </w:r>
      <w:r w:rsidR="00F04FDF" w:rsidRPr="00F04FDF">
        <w:rPr>
          <w:rFonts w:ascii="Times New Roman" w:hAnsi="Times New Roman" w:cs="Times New Roman"/>
          <w:sz w:val="24"/>
          <w:szCs w:val="24"/>
        </w:rPr>
        <w:t xml:space="preserve"> by providing/receiving information for completion of the E&amp;S studies as per the revised designs, and for revising the designs as per the outcome of E&amp;S studies. The Consultant shall attend all bilateral meetings and studies for updating the E&amp;S documents when needed.</w:t>
      </w:r>
      <w:r w:rsidRPr="4816FF17">
        <w:rPr>
          <w:rFonts w:ascii="Times New Roman" w:hAnsi="Times New Roman" w:cs="Times New Roman"/>
          <w:sz w:val="24"/>
          <w:szCs w:val="24"/>
        </w:rPr>
        <w:t xml:space="preserve"> </w:t>
      </w:r>
      <w:r w:rsidR="00F04FDF">
        <w:rPr>
          <w:rFonts w:ascii="Times New Roman" w:eastAsia="Times New Roman" w:hAnsi="Times New Roman" w:cs="Times New Roman"/>
          <w:bCs/>
        </w:rPr>
        <w:t>E&amp;S Consultant</w:t>
      </w:r>
      <w:r w:rsidR="007443A7">
        <w:rPr>
          <w:rFonts w:ascii="Times New Roman" w:eastAsia="Times New Roman" w:hAnsi="Times New Roman" w:cs="Times New Roman"/>
          <w:bCs/>
        </w:rPr>
        <w:t xml:space="preserve"> will be </w:t>
      </w:r>
      <w:r w:rsidR="00864BBD">
        <w:rPr>
          <w:rFonts w:ascii="Times New Roman" w:eastAsia="Times New Roman" w:hAnsi="Times New Roman" w:cs="Times New Roman"/>
          <w:bCs/>
        </w:rPr>
        <w:t>working</w:t>
      </w:r>
      <w:r w:rsidR="007443A7">
        <w:rPr>
          <w:rFonts w:ascii="Times New Roman" w:eastAsia="Times New Roman" w:hAnsi="Times New Roman" w:cs="Times New Roman"/>
          <w:bCs/>
        </w:rPr>
        <w:t xml:space="preserve"> </w:t>
      </w:r>
      <w:r w:rsidR="007443A7">
        <w:rPr>
          <w:rFonts w:ascii="Times New Roman" w:hAnsi="Times New Roman" w:cs="Times New Roman"/>
          <w:sz w:val="24"/>
          <w:szCs w:val="24"/>
        </w:rPr>
        <w:t xml:space="preserve">for </w:t>
      </w:r>
      <w:r w:rsidR="00F04FDF">
        <w:rPr>
          <w:rFonts w:ascii="Times New Roman" w:hAnsi="Times New Roman" w:cs="Times New Roman"/>
          <w:sz w:val="24"/>
          <w:szCs w:val="24"/>
        </w:rPr>
        <w:t>preliminary site E&amp;S impact assessment reports</w:t>
      </w:r>
      <w:r w:rsidR="00864BBD">
        <w:rPr>
          <w:rFonts w:ascii="Times New Roman" w:hAnsi="Times New Roman" w:cs="Times New Roman"/>
          <w:sz w:val="24"/>
          <w:szCs w:val="24"/>
        </w:rPr>
        <w:t>.</w:t>
      </w:r>
      <w:r w:rsidR="007443A7">
        <w:rPr>
          <w:rFonts w:ascii="Times New Roman" w:hAnsi="Times New Roman" w:cs="Times New Roman"/>
          <w:sz w:val="24"/>
          <w:szCs w:val="24"/>
        </w:rPr>
        <w:t xml:space="preserve"> </w:t>
      </w:r>
      <w:r w:rsidRPr="4816FF17">
        <w:rPr>
          <w:rFonts w:ascii="Times New Roman" w:hAnsi="Times New Roman" w:cs="Times New Roman"/>
          <w:sz w:val="24"/>
          <w:szCs w:val="24"/>
        </w:rPr>
        <w:t xml:space="preserve">Based on </w:t>
      </w:r>
      <w:r w:rsidR="00864BBD">
        <w:rPr>
          <w:rFonts w:ascii="Times New Roman" w:hAnsi="Times New Roman" w:cs="Times New Roman"/>
          <w:sz w:val="24"/>
          <w:szCs w:val="24"/>
        </w:rPr>
        <w:t>these studies</w:t>
      </w:r>
      <w:r w:rsidRPr="4816FF17">
        <w:rPr>
          <w:rFonts w:ascii="Times New Roman" w:hAnsi="Times New Roman" w:cs="Times New Roman"/>
          <w:sz w:val="24"/>
          <w:szCs w:val="24"/>
        </w:rPr>
        <w:t>,</w:t>
      </w:r>
      <w:r w:rsidR="791A0D33" w:rsidRPr="4816FF17">
        <w:rPr>
          <w:rFonts w:ascii="Times New Roman" w:hAnsi="Times New Roman" w:cs="Times New Roman"/>
          <w:sz w:val="24"/>
          <w:szCs w:val="24"/>
        </w:rPr>
        <w:t xml:space="preserve"> those subprojects deemed feasible of implementation will move forward to the next stage in the project cycle, in which the consultant will prepare detailed engineering designs</w:t>
      </w:r>
      <w:r w:rsidR="007F2EB9">
        <w:rPr>
          <w:rFonts w:ascii="Times New Roman" w:hAnsi="Times New Roman" w:cs="Times New Roman"/>
          <w:sz w:val="24"/>
          <w:szCs w:val="24"/>
        </w:rPr>
        <w:t>, technical specifications/bills of q</w:t>
      </w:r>
      <w:r w:rsidR="007F2EB9" w:rsidRPr="007F2EB9">
        <w:rPr>
          <w:rFonts w:ascii="Times New Roman" w:hAnsi="Times New Roman" w:cs="Times New Roman"/>
          <w:sz w:val="24"/>
          <w:szCs w:val="24"/>
        </w:rPr>
        <w:t>uantities</w:t>
      </w:r>
      <w:r w:rsidR="007F2EB9">
        <w:rPr>
          <w:rFonts w:ascii="Times New Roman" w:hAnsi="Times New Roman" w:cs="Times New Roman"/>
          <w:sz w:val="24"/>
          <w:szCs w:val="24"/>
        </w:rPr>
        <w:t xml:space="preserve"> and tender documentation</w:t>
      </w:r>
      <w:r w:rsidR="007443A7">
        <w:rPr>
          <w:rFonts w:ascii="Times New Roman" w:hAnsi="Times New Roman" w:cs="Times New Roman"/>
          <w:sz w:val="24"/>
          <w:szCs w:val="24"/>
        </w:rPr>
        <w:t xml:space="preserve">. </w:t>
      </w:r>
      <w:r w:rsidR="007443A7" w:rsidRPr="00A870AE">
        <w:rPr>
          <w:rFonts w:ascii="Times New Roman" w:eastAsia="Times New Roman" w:hAnsi="Times New Roman" w:cs="Times New Roman"/>
          <w:bCs/>
          <w:sz w:val="24"/>
          <w:szCs w:val="24"/>
        </w:rPr>
        <w:t xml:space="preserve">Simultaneously </w:t>
      </w:r>
      <w:r w:rsidR="00864BBD" w:rsidRPr="00A870AE">
        <w:rPr>
          <w:rFonts w:ascii="Times New Roman" w:eastAsia="Times New Roman" w:hAnsi="Times New Roman" w:cs="Times New Roman"/>
          <w:bCs/>
          <w:sz w:val="24"/>
          <w:szCs w:val="24"/>
        </w:rPr>
        <w:t>the E&amp;S</w:t>
      </w:r>
      <w:r w:rsidR="007443A7" w:rsidRPr="00A870AE">
        <w:rPr>
          <w:rFonts w:ascii="Times New Roman" w:eastAsia="Times New Roman" w:hAnsi="Times New Roman" w:cs="Times New Roman"/>
          <w:bCs/>
          <w:sz w:val="24"/>
          <w:szCs w:val="24"/>
        </w:rPr>
        <w:t xml:space="preserve"> Consultant will be </w:t>
      </w:r>
      <w:r w:rsidR="00864BBD" w:rsidRPr="00A870AE">
        <w:rPr>
          <w:rFonts w:ascii="Times New Roman" w:eastAsia="Times New Roman" w:hAnsi="Times New Roman" w:cs="Times New Roman"/>
          <w:bCs/>
          <w:sz w:val="24"/>
          <w:szCs w:val="24"/>
        </w:rPr>
        <w:t>working</w:t>
      </w:r>
      <w:r w:rsidR="007F2EB9" w:rsidRPr="00A870AE">
        <w:rPr>
          <w:rFonts w:ascii="Times New Roman" w:eastAsia="Times New Roman" w:hAnsi="Times New Roman" w:cs="Times New Roman"/>
          <w:bCs/>
          <w:sz w:val="24"/>
          <w:szCs w:val="24"/>
        </w:rPr>
        <w:t xml:space="preserve"> </w:t>
      </w:r>
      <w:r w:rsidR="007443A7" w:rsidRPr="007F2EB9">
        <w:rPr>
          <w:rFonts w:ascii="Times New Roman" w:hAnsi="Times New Roman" w:cs="Times New Roman"/>
          <w:sz w:val="24"/>
          <w:szCs w:val="24"/>
        </w:rPr>
        <w:t>for</w:t>
      </w:r>
      <w:r w:rsidR="0025420E" w:rsidRPr="002B6DE2">
        <w:rPr>
          <w:rFonts w:ascii="Times New Roman" w:hAnsi="Times New Roman" w:cs="Times New Roman"/>
          <w:sz w:val="24"/>
          <w:szCs w:val="24"/>
        </w:rPr>
        <w:t xml:space="preserve"> detailed environmental and social impact and impact management documentation, in accordance </w:t>
      </w:r>
      <w:r w:rsidR="007F2EB9" w:rsidRPr="007F2EB9">
        <w:rPr>
          <w:rFonts w:ascii="Times New Roman" w:hAnsi="Times New Roman" w:cs="Times New Roman"/>
          <w:sz w:val="24"/>
          <w:szCs w:val="24"/>
        </w:rPr>
        <w:t>with the</w:t>
      </w:r>
      <w:r w:rsidR="0025420E" w:rsidRPr="007F2EB9">
        <w:rPr>
          <w:rFonts w:ascii="Times New Roman" w:hAnsi="Times New Roman" w:cs="Times New Roman"/>
          <w:sz w:val="24"/>
          <w:szCs w:val="24"/>
        </w:rPr>
        <w:t xml:space="preserve"> World Bank’s Environmental and Social</w:t>
      </w:r>
      <w:r w:rsidR="0025420E">
        <w:rPr>
          <w:rFonts w:ascii="Times New Roman" w:hAnsi="Times New Roman" w:cs="Times New Roman"/>
          <w:sz w:val="24"/>
          <w:szCs w:val="24"/>
        </w:rPr>
        <w:t xml:space="preserve"> Framework (ESF) </w:t>
      </w:r>
      <w:r w:rsidR="74E70171" w:rsidRPr="4816FF17">
        <w:rPr>
          <w:rFonts w:ascii="Times New Roman" w:hAnsi="Times New Roman" w:cs="Times New Roman"/>
          <w:sz w:val="24"/>
          <w:szCs w:val="24"/>
        </w:rPr>
        <w:t>for the</w:t>
      </w:r>
      <w:r w:rsidR="0025420E">
        <w:rPr>
          <w:rFonts w:ascii="Times New Roman" w:hAnsi="Times New Roman" w:cs="Times New Roman"/>
          <w:sz w:val="24"/>
          <w:szCs w:val="24"/>
        </w:rPr>
        <w:t xml:space="preserve"> subset of subprojects </w:t>
      </w:r>
      <w:r w:rsidR="0025420E">
        <w:rPr>
          <w:rFonts w:ascii="Times New Roman" w:hAnsi="Times New Roman" w:cs="Times New Roman"/>
          <w:sz w:val="24"/>
          <w:szCs w:val="24"/>
        </w:rPr>
        <w:lastRenderedPageBreak/>
        <w:t xml:space="preserve">deemed </w:t>
      </w:r>
      <w:r w:rsidR="74E70171" w:rsidRPr="4816FF17">
        <w:rPr>
          <w:rFonts w:ascii="Times New Roman" w:hAnsi="Times New Roman" w:cs="Times New Roman"/>
          <w:sz w:val="24"/>
          <w:szCs w:val="24"/>
        </w:rPr>
        <w:t>feasible</w:t>
      </w:r>
      <w:r w:rsidR="0025420E">
        <w:rPr>
          <w:rFonts w:ascii="Times New Roman" w:hAnsi="Times New Roman" w:cs="Times New Roman"/>
          <w:sz w:val="24"/>
          <w:szCs w:val="24"/>
        </w:rPr>
        <w:t xml:space="preserve"> under the FS stage</w:t>
      </w:r>
      <w:r w:rsidR="791A0D33" w:rsidRPr="4816FF17">
        <w:rPr>
          <w:rFonts w:ascii="Times New Roman" w:hAnsi="Times New Roman" w:cs="Times New Roman"/>
          <w:sz w:val="24"/>
          <w:szCs w:val="24"/>
        </w:rPr>
        <w:t xml:space="preserve">. </w:t>
      </w:r>
      <w:r w:rsidR="74E70171" w:rsidRPr="4816FF17">
        <w:rPr>
          <w:rFonts w:ascii="Times New Roman" w:hAnsi="Times New Roman" w:cs="Times New Roman"/>
          <w:sz w:val="24"/>
          <w:szCs w:val="24"/>
        </w:rPr>
        <w:t xml:space="preserve">And among the latter, </w:t>
      </w:r>
      <w:r w:rsidR="007F2EB9">
        <w:rPr>
          <w:rFonts w:ascii="Times New Roman" w:hAnsi="Times New Roman" w:cs="Times New Roman"/>
          <w:sz w:val="24"/>
          <w:szCs w:val="24"/>
        </w:rPr>
        <w:t xml:space="preserve">for </w:t>
      </w:r>
      <w:r w:rsidR="74E70171" w:rsidRPr="4816FF17">
        <w:rPr>
          <w:rFonts w:ascii="Times New Roman" w:hAnsi="Times New Roman" w:cs="Times New Roman"/>
          <w:sz w:val="24"/>
          <w:szCs w:val="24"/>
        </w:rPr>
        <w:t>a subset</w:t>
      </w:r>
      <w:r w:rsidRPr="4816FF17">
        <w:rPr>
          <w:rFonts w:ascii="Times New Roman" w:hAnsi="Times New Roman" w:cs="Times New Roman"/>
          <w:sz w:val="24"/>
          <w:szCs w:val="24"/>
        </w:rPr>
        <w:t xml:space="preserve"> </w:t>
      </w:r>
      <w:r w:rsidR="007F2EB9">
        <w:rPr>
          <w:rFonts w:ascii="Times New Roman" w:hAnsi="Times New Roman" w:cs="Times New Roman"/>
          <w:sz w:val="24"/>
          <w:szCs w:val="24"/>
        </w:rPr>
        <w:t xml:space="preserve">of </w:t>
      </w:r>
      <w:r w:rsidR="74E70171" w:rsidRPr="4816FF17">
        <w:rPr>
          <w:rFonts w:ascii="Times New Roman" w:hAnsi="Times New Roman" w:cs="Times New Roman"/>
          <w:sz w:val="24"/>
          <w:szCs w:val="24"/>
        </w:rPr>
        <w:t xml:space="preserve">up to </w:t>
      </w:r>
      <w:r w:rsidRPr="4816FF17">
        <w:rPr>
          <w:rFonts w:ascii="Times New Roman" w:hAnsi="Times New Roman" w:cs="Times New Roman"/>
          <w:sz w:val="24"/>
          <w:szCs w:val="24"/>
        </w:rPr>
        <w:t>2 to 3 subprojects</w:t>
      </w:r>
      <w:r w:rsidR="74E70171" w:rsidRPr="4816FF17">
        <w:rPr>
          <w:rFonts w:ascii="Times New Roman" w:hAnsi="Times New Roman" w:cs="Times New Roman"/>
          <w:sz w:val="24"/>
          <w:szCs w:val="24"/>
        </w:rPr>
        <w:t xml:space="preserve"> </w:t>
      </w:r>
      <w:r w:rsidR="007F2EB9">
        <w:rPr>
          <w:rFonts w:ascii="Times New Roman" w:hAnsi="Times New Roman" w:cs="Times New Roman"/>
          <w:sz w:val="24"/>
          <w:szCs w:val="24"/>
        </w:rPr>
        <w:t>(</w:t>
      </w:r>
      <w:r w:rsidR="74E70171" w:rsidRPr="4816FF17">
        <w:rPr>
          <w:rFonts w:ascii="Times New Roman" w:hAnsi="Times New Roman" w:cs="Times New Roman"/>
          <w:sz w:val="24"/>
          <w:szCs w:val="24"/>
        </w:rPr>
        <w:t>among the initial list of 12)</w:t>
      </w:r>
      <w:r w:rsidRPr="4816FF17">
        <w:rPr>
          <w:rFonts w:ascii="Times New Roman" w:hAnsi="Times New Roman" w:cs="Times New Roman"/>
          <w:sz w:val="24"/>
          <w:szCs w:val="24"/>
        </w:rPr>
        <w:t xml:space="preserve"> </w:t>
      </w:r>
      <w:r w:rsidR="004A14AA" w:rsidRPr="00A870AE">
        <w:rPr>
          <w:rFonts w:ascii="Times New Roman" w:eastAsia="Times New Roman" w:hAnsi="Times New Roman" w:cs="Times New Roman"/>
          <w:bCs/>
          <w:sz w:val="24"/>
          <w:szCs w:val="24"/>
        </w:rPr>
        <w:t>supervision</w:t>
      </w:r>
      <w:r w:rsidR="007F2EB9" w:rsidRPr="00A870AE">
        <w:rPr>
          <w:rFonts w:ascii="Times New Roman" w:eastAsia="Times New Roman" w:hAnsi="Times New Roman" w:cs="Times New Roman"/>
          <w:bCs/>
          <w:sz w:val="24"/>
          <w:szCs w:val="24"/>
        </w:rPr>
        <w:t xml:space="preserve"> and construction</w:t>
      </w:r>
      <w:r w:rsidR="004A14AA" w:rsidRPr="00A870AE">
        <w:rPr>
          <w:rFonts w:ascii="Times New Roman" w:eastAsia="Times New Roman" w:hAnsi="Times New Roman" w:cs="Times New Roman"/>
          <w:bCs/>
          <w:sz w:val="24"/>
          <w:szCs w:val="24"/>
        </w:rPr>
        <w:t xml:space="preserve"> </w:t>
      </w:r>
      <w:r w:rsidR="007F2EB9" w:rsidRPr="00A870AE">
        <w:rPr>
          <w:rFonts w:ascii="Times New Roman" w:eastAsia="Times New Roman" w:hAnsi="Times New Roman" w:cs="Times New Roman"/>
          <w:bCs/>
          <w:sz w:val="24"/>
          <w:szCs w:val="24"/>
        </w:rPr>
        <w:t>contracts</w:t>
      </w:r>
      <w:r w:rsidR="004A14AA" w:rsidRPr="00A870AE">
        <w:rPr>
          <w:rFonts w:ascii="Times New Roman" w:eastAsia="Times New Roman" w:hAnsi="Times New Roman" w:cs="Times New Roman"/>
          <w:bCs/>
          <w:sz w:val="24"/>
          <w:szCs w:val="24"/>
        </w:rPr>
        <w:t xml:space="preserve"> will be </w:t>
      </w:r>
      <w:r w:rsidR="007F2EB9">
        <w:rPr>
          <w:rFonts w:ascii="Times New Roman" w:eastAsia="Times New Roman" w:hAnsi="Times New Roman" w:cs="Times New Roman"/>
          <w:bCs/>
          <w:sz w:val="24"/>
          <w:szCs w:val="24"/>
        </w:rPr>
        <w:t>signed and implemented</w:t>
      </w:r>
      <w:r w:rsidR="00864BBD" w:rsidRPr="00A870AE">
        <w:rPr>
          <w:rFonts w:ascii="Times New Roman" w:eastAsia="Times New Roman" w:hAnsi="Times New Roman" w:cs="Times New Roman"/>
          <w:bCs/>
          <w:sz w:val="24"/>
          <w:szCs w:val="24"/>
        </w:rPr>
        <w:t xml:space="preserve"> by the Client</w:t>
      </w:r>
      <w:r w:rsidR="004A14AA" w:rsidRPr="00A870AE">
        <w:rPr>
          <w:rFonts w:ascii="Times New Roman" w:eastAsia="Times New Roman" w:hAnsi="Times New Roman" w:cs="Times New Roman"/>
          <w:bCs/>
          <w:sz w:val="24"/>
          <w:szCs w:val="24"/>
        </w:rPr>
        <w:t xml:space="preserve"> for the </w:t>
      </w:r>
      <w:r w:rsidR="00864BBD" w:rsidRPr="00A870AE">
        <w:rPr>
          <w:rFonts w:ascii="Times New Roman" w:eastAsia="Times New Roman" w:hAnsi="Times New Roman" w:cs="Times New Roman"/>
          <w:bCs/>
          <w:sz w:val="24"/>
          <w:szCs w:val="24"/>
        </w:rPr>
        <w:t>selected</w:t>
      </w:r>
      <w:r w:rsidR="004A14AA" w:rsidRPr="00A870AE">
        <w:rPr>
          <w:rFonts w:ascii="Times New Roman" w:eastAsia="Times New Roman" w:hAnsi="Times New Roman" w:cs="Times New Roman"/>
          <w:bCs/>
          <w:sz w:val="24"/>
          <w:szCs w:val="24"/>
        </w:rPr>
        <w:t xml:space="preserve"> LMCs that the remaining budget</w:t>
      </w:r>
      <w:r w:rsidR="004A14AA" w:rsidRPr="007F2EB9">
        <w:rPr>
          <w:rFonts w:ascii="Times New Roman" w:hAnsi="Times New Roman" w:cs="Times New Roman"/>
          <w:sz w:val="24"/>
          <w:szCs w:val="24"/>
        </w:rPr>
        <w:t xml:space="preserve"> </w:t>
      </w:r>
      <w:r w:rsidR="004A14AA" w:rsidRPr="00A870AE">
        <w:rPr>
          <w:rFonts w:ascii="Times New Roman" w:eastAsia="Times New Roman" w:hAnsi="Times New Roman" w:cs="Times New Roman"/>
          <w:bCs/>
          <w:sz w:val="24"/>
          <w:szCs w:val="24"/>
        </w:rPr>
        <w:t xml:space="preserve">in the project allows </w:t>
      </w:r>
      <w:r w:rsidR="007F2EB9" w:rsidRPr="007F2EB9">
        <w:rPr>
          <w:rFonts w:ascii="Times New Roman" w:eastAsia="Times New Roman" w:hAnsi="Times New Roman" w:cs="Times New Roman"/>
          <w:bCs/>
          <w:sz w:val="24"/>
          <w:szCs w:val="24"/>
        </w:rPr>
        <w:t>construction</w:t>
      </w:r>
      <w:r w:rsidR="004A14AA">
        <w:rPr>
          <w:rFonts w:ascii="Times New Roman" w:hAnsi="Times New Roman" w:cs="Times New Roman"/>
          <w:sz w:val="24"/>
          <w:szCs w:val="24"/>
        </w:rPr>
        <w:t>.</w:t>
      </w:r>
    </w:p>
    <w:p w14:paraId="2844927F" w14:textId="4C776D8F" w:rsidR="00FF3CF9" w:rsidRPr="00C85364" w:rsidRDefault="00C05B72" w:rsidP="00B444C8">
      <w:pPr>
        <w:spacing w:before="120" w:after="120" w:line="240" w:lineRule="auto"/>
        <w:jc w:val="both"/>
        <w:rPr>
          <w:rFonts w:ascii="Times New Roman" w:hAnsi="Times New Roman" w:cs="Times New Roman"/>
          <w:b/>
          <w:sz w:val="24"/>
          <w:szCs w:val="24"/>
        </w:rPr>
      </w:pPr>
      <w:r>
        <w:rPr>
          <w:rFonts w:ascii="Times New Roman" w:hAnsi="Times New Roman" w:cs="Times New Roman"/>
          <w:sz w:val="24"/>
          <w:szCs w:val="24"/>
        </w:rPr>
        <w:t>A b</w:t>
      </w:r>
      <w:r w:rsidR="00B444C8" w:rsidRPr="00516CB2">
        <w:rPr>
          <w:rFonts w:ascii="Times New Roman" w:hAnsi="Times New Roman" w:cs="Times New Roman"/>
          <w:sz w:val="24"/>
          <w:szCs w:val="24"/>
        </w:rPr>
        <w:t xml:space="preserve">rief description of </w:t>
      </w:r>
      <w:r w:rsidR="00B444C8">
        <w:rPr>
          <w:rFonts w:ascii="Times New Roman" w:hAnsi="Times New Roman" w:cs="Times New Roman"/>
          <w:sz w:val="24"/>
          <w:szCs w:val="24"/>
        </w:rPr>
        <w:t xml:space="preserve">the 12 </w:t>
      </w:r>
      <w:r w:rsidR="00B444C8" w:rsidRPr="00516CB2">
        <w:rPr>
          <w:rFonts w:ascii="Times New Roman" w:hAnsi="Times New Roman" w:cs="Times New Roman"/>
          <w:sz w:val="24"/>
          <w:szCs w:val="24"/>
        </w:rPr>
        <w:t xml:space="preserve">sub-projects </w:t>
      </w:r>
      <w:r w:rsidR="00B444C8">
        <w:rPr>
          <w:rFonts w:ascii="Times New Roman" w:hAnsi="Times New Roman" w:cs="Times New Roman"/>
          <w:sz w:val="24"/>
          <w:szCs w:val="24"/>
        </w:rPr>
        <w:t xml:space="preserve">is presented in Table 1. </w:t>
      </w:r>
      <w:r w:rsidR="00B444C8" w:rsidRPr="00C85364">
        <w:rPr>
          <w:rFonts w:ascii="Times New Roman" w:hAnsi="Times New Roman" w:cs="Times New Roman"/>
          <w:b/>
          <w:sz w:val="24"/>
          <w:szCs w:val="24"/>
        </w:rPr>
        <w:t xml:space="preserve">This assignment will develop </w:t>
      </w:r>
      <w:r w:rsidRPr="00C85364">
        <w:rPr>
          <w:rFonts w:ascii="Times New Roman" w:hAnsi="Times New Roman" w:cs="Times New Roman"/>
          <w:b/>
          <w:sz w:val="24"/>
          <w:szCs w:val="24"/>
        </w:rPr>
        <w:t>survey</w:t>
      </w:r>
      <w:r w:rsidR="00407C90" w:rsidRPr="00C85364">
        <w:rPr>
          <w:rFonts w:ascii="Times New Roman" w:hAnsi="Times New Roman" w:cs="Times New Roman"/>
          <w:b/>
          <w:sz w:val="24"/>
          <w:szCs w:val="24"/>
        </w:rPr>
        <w:t xml:space="preserve"> and </w:t>
      </w:r>
      <w:r w:rsidRPr="00C85364">
        <w:rPr>
          <w:rFonts w:ascii="Times New Roman" w:hAnsi="Times New Roman" w:cs="Times New Roman"/>
          <w:b/>
          <w:sz w:val="24"/>
          <w:szCs w:val="24"/>
        </w:rPr>
        <w:t xml:space="preserve">feasibility </w:t>
      </w:r>
      <w:r w:rsidR="00B1283D" w:rsidRPr="00C85364">
        <w:rPr>
          <w:rFonts w:ascii="Times New Roman" w:hAnsi="Times New Roman" w:cs="Times New Roman"/>
          <w:b/>
          <w:sz w:val="24"/>
          <w:szCs w:val="24"/>
        </w:rPr>
        <w:t>studies for</w:t>
      </w:r>
      <w:r w:rsidR="000A6135">
        <w:rPr>
          <w:rFonts w:ascii="Times New Roman" w:hAnsi="Times New Roman" w:cs="Times New Roman"/>
          <w:b/>
          <w:sz w:val="24"/>
          <w:szCs w:val="24"/>
        </w:rPr>
        <w:t xml:space="preserve"> subprojects 3, 7, 8, 9, 10, and 11</w:t>
      </w:r>
      <w:bookmarkStart w:id="0" w:name="_GoBack"/>
      <w:bookmarkEnd w:id="0"/>
      <w:r w:rsidR="00407C90" w:rsidRPr="00C85364">
        <w:rPr>
          <w:rFonts w:ascii="Times New Roman" w:hAnsi="Times New Roman" w:cs="Times New Roman"/>
          <w:b/>
          <w:sz w:val="24"/>
          <w:szCs w:val="24"/>
        </w:rPr>
        <w:t xml:space="preserve"> of Table 1. </w:t>
      </w:r>
    </w:p>
    <w:p w14:paraId="561E7AE8" w14:textId="469B560F" w:rsidR="00B444C8" w:rsidRDefault="00407C90" w:rsidP="00B444C8">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D</w:t>
      </w:r>
      <w:r w:rsidR="00C05B72">
        <w:rPr>
          <w:rFonts w:ascii="Times New Roman" w:hAnsi="Times New Roman" w:cs="Times New Roman"/>
          <w:sz w:val="24"/>
          <w:szCs w:val="24"/>
        </w:rPr>
        <w:t>etailed engineering designs,</w:t>
      </w:r>
      <w:r>
        <w:rPr>
          <w:rFonts w:ascii="Times New Roman" w:hAnsi="Times New Roman" w:cs="Times New Roman"/>
          <w:sz w:val="24"/>
          <w:szCs w:val="24"/>
        </w:rPr>
        <w:t xml:space="preserve"> </w:t>
      </w:r>
      <w:r w:rsidR="00C05B72">
        <w:rPr>
          <w:rFonts w:ascii="Times New Roman" w:hAnsi="Times New Roman" w:cs="Times New Roman"/>
          <w:sz w:val="24"/>
          <w:szCs w:val="24"/>
        </w:rPr>
        <w:t>technical specifications/bill of quantities</w:t>
      </w:r>
      <w:r>
        <w:rPr>
          <w:rFonts w:ascii="Times New Roman" w:hAnsi="Times New Roman" w:cs="Times New Roman"/>
          <w:sz w:val="24"/>
          <w:szCs w:val="24"/>
        </w:rPr>
        <w:t>, and construction supervision consulting services may subsequently be provided for a subset of the initial 6 subprojects</w:t>
      </w:r>
      <w:r w:rsidR="00C05B72">
        <w:rPr>
          <w:rFonts w:ascii="Times New Roman" w:hAnsi="Times New Roman" w:cs="Times New Roman"/>
          <w:sz w:val="24"/>
          <w:szCs w:val="24"/>
        </w:rPr>
        <w:t>.</w:t>
      </w:r>
      <w:r w:rsidR="0084095B">
        <w:rPr>
          <w:rFonts w:ascii="Times New Roman" w:hAnsi="Times New Roman" w:cs="Times New Roman"/>
          <w:sz w:val="24"/>
          <w:szCs w:val="24"/>
        </w:rPr>
        <w:t xml:space="preserve"> </w:t>
      </w:r>
    </w:p>
    <w:p w14:paraId="533C4CD2" w14:textId="77777777" w:rsidR="00A878F1" w:rsidRDefault="00A878F1" w:rsidP="0084095B">
      <w:pPr>
        <w:spacing w:before="120" w:after="120" w:line="240" w:lineRule="auto"/>
        <w:jc w:val="both"/>
        <w:rPr>
          <w:rFonts w:ascii="Times New Roman" w:hAnsi="Times New Roman" w:cs="Times New Roman"/>
          <w:sz w:val="24"/>
          <w:szCs w:val="24"/>
        </w:rPr>
      </w:pPr>
    </w:p>
    <w:p w14:paraId="1746F0D8" w14:textId="77777777" w:rsidR="00A878F1" w:rsidRPr="00C05B72" w:rsidRDefault="00A878F1" w:rsidP="00A878F1">
      <w:pPr>
        <w:spacing w:before="120" w:after="120" w:line="240" w:lineRule="auto"/>
        <w:jc w:val="center"/>
        <w:rPr>
          <w:rFonts w:ascii="Times New Roman" w:hAnsi="Times New Roman" w:cs="Times New Roman"/>
          <w:b/>
          <w:sz w:val="24"/>
          <w:szCs w:val="24"/>
        </w:rPr>
      </w:pPr>
      <w:r w:rsidRPr="00C05B72">
        <w:rPr>
          <w:rFonts w:ascii="Times New Roman" w:hAnsi="Times New Roman" w:cs="Times New Roman"/>
          <w:b/>
          <w:sz w:val="24"/>
          <w:szCs w:val="24"/>
        </w:rPr>
        <w:t>Table 1. List of Priority Sites for Last-Mile Rail Infrastructure Provision</w:t>
      </w:r>
    </w:p>
    <w:p w14:paraId="179253A1" w14:textId="77777777" w:rsidR="00A878F1" w:rsidRDefault="00A878F1" w:rsidP="00A878F1">
      <w:pPr>
        <w:spacing w:before="120" w:after="120" w:line="240" w:lineRule="auto"/>
        <w:jc w:val="both"/>
        <w:rPr>
          <w:rFonts w:ascii="Times New Roman" w:hAnsi="Times New Roman" w:cs="Times New Roman"/>
          <w:sz w:val="24"/>
          <w:szCs w:val="24"/>
        </w:rPr>
      </w:pPr>
      <w:r w:rsidRPr="00786105">
        <w:rPr>
          <w:noProof/>
          <w:lang w:val="tr-TR" w:eastAsia="tr-TR"/>
        </w:rPr>
        <w:drawing>
          <wp:inline distT="0" distB="0" distL="0" distR="0" wp14:anchorId="639F1410" wp14:editId="68D19C13">
            <wp:extent cx="5731510" cy="3985513"/>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985513"/>
                    </a:xfrm>
                    <a:prstGeom prst="rect">
                      <a:avLst/>
                    </a:prstGeom>
                    <a:noFill/>
                    <a:ln>
                      <a:noFill/>
                    </a:ln>
                  </pic:spPr>
                </pic:pic>
              </a:graphicData>
            </a:graphic>
          </wp:inline>
        </w:drawing>
      </w:r>
    </w:p>
    <w:p w14:paraId="23F8B510" w14:textId="77777777" w:rsidR="00A878F1" w:rsidRDefault="00A878F1" w:rsidP="0084095B">
      <w:pPr>
        <w:spacing w:before="120" w:after="120" w:line="240" w:lineRule="auto"/>
        <w:jc w:val="both"/>
        <w:rPr>
          <w:rFonts w:ascii="Times New Roman" w:hAnsi="Times New Roman" w:cs="Times New Roman"/>
          <w:sz w:val="24"/>
          <w:szCs w:val="24"/>
        </w:rPr>
      </w:pPr>
    </w:p>
    <w:p w14:paraId="6162D898" w14:textId="4B9CACF9" w:rsidR="0084095B" w:rsidRDefault="00C05B72" w:rsidP="0084095B">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The feasibility studies will include economic, financial, technical/engineering environmental, and social feasibility assessments. </w:t>
      </w:r>
      <w:r w:rsidR="0084095B">
        <w:rPr>
          <w:rFonts w:ascii="Times New Roman" w:hAnsi="Times New Roman" w:cs="Times New Roman"/>
          <w:sz w:val="24"/>
          <w:szCs w:val="24"/>
        </w:rPr>
        <w:t xml:space="preserve">Preliminary maps of the proposed alignment of these subprojects are shown in </w:t>
      </w:r>
      <w:r w:rsidR="0084095B" w:rsidRPr="005B6EC1">
        <w:rPr>
          <w:rFonts w:ascii="Times New Roman" w:hAnsi="Times New Roman" w:cs="Times New Roman"/>
          <w:b/>
          <w:bCs/>
          <w:sz w:val="24"/>
          <w:szCs w:val="24"/>
        </w:rPr>
        <w:t>Annex 1</w:t>
      </w:r>
      <w:r w:rsidR="0084095B">
        <w:rPr>
          <w:rFonts w:ascii="Times New Roman" w:hAnsi="Times New Roman" w:cs="Times New Roman"/>
          <w:sz w:val="24"/>
          <w:szCs w:val="24"/>
        </w:rPr>
        <w:t xml:space="preserve">.  </w:t>
      </w:r>
    </w:p>
    <w:p w14:paraId="4FFFF20F" w14:textId="0CE96776" w:rsidR="00C05B72" w:rsidRDefault="006E6692" w:rsidP="00B444C8">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The feasibility studies will provide an initial assessment of the extent to which the above impacts can be </w:t>
      </w:r>
      <w:r w:rsidR="0052313D" w:rsidRPr="005B6EC1">
        <w:rPr>
          <w:rFonts w:ascii="Times New Roman" w:hAnsi="Times New Roman" w:cs="Times New Roman"/>
          <w:sz w:val="24"/>
          <w:szCs w:val="24"/>
        </w:rPr>
        <w:t>avoided</w:t>
      </w:r>
      <w:r w:rsidR="0052313D">
        <w:rPr>
          <w:rFonts w:ascii="Times New Roman" w:hAnsi="Times New Roman" w:cs="Times New Roman"/>
          <w:sz w:val="24"/>
          <w:szCs w:val="24"/>
        </w:rPr>
        <w:t xml:space="preserve">, </w:t>
      </w:r>
      <w:r>
        <w:rPr>
          <w:rFonts w:ascii="Times New Roman" w:hAnsi="Times New Roman" w:cs="Times New Roman"/>
          <w:sz w:val="24"/>
          <w:szCs w:val="24"/>
        </w:rPr>
        <w:t xml:space="preserve">mitigated and the likely mitigation measures that could be deployed, </w:t>
      </w:r>
      <w:r w:rsidR="00691B82">
        <w:rPr>
          <w:rFonts w:ascii="Times New Roman" w:hAnsi="Times New Roman" w:cs="Times New Roman"/>
          <w:sz w:val="24"/>
          <w:szCs w:val="24"/>
        </w:rPr>
        <w:t xml:space="preserve">based on mitigation hierarchy adopted under the World Bank’s </w:t>
      </w:r>
      <w:r w:rsidR="005B6EC1">
        <w:rPr>
          <w:rFonts w:ascii="Times New Roman" w:hAnsi="Times New Roman" w:cs="Times New Roman"/>
          <w:sz w:val="24"/>
          <w:szCs w:val="24"/>
        </w:rPr>
        <w:t>ESF,</w:t>
      </w:r>
      <w:r w:rsidR="00691B82">
        <w:rPr>
          <w:rFonts w:ascii="Times New Roman" w:hAnsi="Times New Roman" w:cs="Times New Roman"/>
          <w:sz w:val="24"/>
          <w:szCs w:val="24"/>
        </w:rPr>
        <w:t xml:space="preserve"> </w:t>
      </w:r>
      <w:r>
        <w:rPr>
          <w:rFonts w:ascii="Times New Roman" w:hAnsi="Times New Roman" w:cs="Times New Roman"/>
          <w:sz w:val="24"/>
          <w:szCs w:val="24"/>
        </w:rPr>
        <w:t>including a justification of same based on good domestic and international practice, cost effectiveness, international experience, and the like.</w:t>
      </w:r>
    </w:p>
    <w:p w14:paraId="3297F18B" w14:textId="0D6C81CF" w:rsidR="00A878F1" w:rsidRPr="00DC1D1E" w:rsidRDefault="00A878F1" w:rsidP="00A878F1">
      <w:pPr>
        <w:autoSpaceDE w:val="0"/>
        <w:autoSpaceDN w:val="0"/>
        <w:adjustRightInd w:val="0"/>
        <w:spacing w:after="240" w:line="240" w:lineRule="auto"/>
        <w:jc w:val="both"/>
        <w:rPr>
          <w:rFonts w:ascii="Times New Roman" w:hAnsi="Times New Roman" w:cs="Times New Roman"/>
          <w:sz w:val="24"/>
          <w:szCs w:val="24"/>
        </w:rPr>
      </w:pPr>
      <w:r w:rsidRPr="00DC1D1E">
        <w:rPr>
          <w:rFonts w:ascii="Times New Roman" w:hAnsi="Times New Roman" w:cs="Times New Roman"/>
          <w:sz w:val="24"/>
          <w:szCs w:val="24"/>
        </w:rPr>
        <w:t xml:space="preserve">However, it should be noted that any subproject that is classified as </w:t>
      </w:r>
      <w:r w:rsidRPr="00DC1D1E">
        <w:rPr>
          <w:rFonts w:ascii="Times New Roman" w:hAnsi="Times New Roman" w:cs="Times New Roman"/>
          <w:b/>
          <w:bCs/>
          <w:i/>
          <w:iCs/>
          <w:sz w:val="24"/>
          <w:szCs w:val="24"/>
        </w:rPr>
        <w:t>High Risk,</w:t>
      </w:r>
      <w:r w:rsidRPr="00DC1D1E">
        <w:rPr>
          <w:rFonts w:ascii="Times New Roman" w:hAnsi="Times New Roman" w:cs="Times New Roman"/>
          <w:sz w:val="24"/>
          <w:szCs w:val="24"/>
        </w:rPr>
        <w:t xml:space="preserve">  likely to generate a wide range of significant adverse risks and impacts on human populations or the environment, which have  the majority or all of the following characteristics: (i) long term, </w:t>
      </w:r>
      <w:r w:rsidRPr="00DC1D1E">
        <w:rPr>
          <w:rFonts w:ascii="Times New Roman" w:hAnsi="Times New Roman" w:cs="Times New Roman"/>
          <w:sz w:val="24"/>
          <w:szCs w:val="24"/>
        </w:rPr>
        <w:lastRenderedPageBreak/>
        <w:t xml:space="preserve">permanent and/or irreversible (e.g., loss of major natural habitat or conversion of wetland), and impossible to avoid entirely due to the nature of the Project; (ii) high in magnitude and/or in spatial extent (the geographical area or size of the population likely to be affected is large to very large); (iii) significant adverse cumulative impacts; (iv) significant adverse transboundary impacts; and (v) a high probability of serious adverse effects to human health and/or the environment (e.g., due to accidents, toxic waste disposal, etc.); (vi) sensitive and valuable ecosystems and habitats (legally protected and internationally recognized areas of high biodiversity value), (vii) impacts to lands belong to  or rights of Indigenous Peoples,  Local Communities and ethnic  minorities,  or other vulnerable groups (viii) intensive or complex involuntary resettlement or land acquisition, impacts on cultural heritage or densely populated urban areas; (i) significant concerns that the adverse social impacts of the subproject  activity; and (x) the associated mitigation measures, may give rise to significant social conflict or harm or significant risks to human security </w:t>
      </w:r>
      <w:r w:rsidRPr="00DC1D1E">
        <w:rPr>
          <w:rFonts w:ascii="Times New Roman" w:hAnsi="Times New Roman" w:cs="Times New Roman"/>
          <w:b/>
          <w:bCs/>
          <w:sz w:val="24"/>
          <w:szCs w:val="24"/>
        </w:rPr>
        <w:t>should not be selected to move on to the</w:t>
      </w:r>
      <w:r w:rsidRPr="00DC1D1E">
        <w:rPr>
          <w:rFonts w:ascii="Times New Roman" w:hAnsi="Times New Roman" w:cs="Times New Roman"/>
          <w:sz w:val="24"/>
          <w:szCs w:val="24"/>
        </w:rPr>
        <w:t xml:space="preserve"> detailed design and detailed E&amp;S documentation phase.</w:t>
      </w:r>
    </w:p>
    <w:p w14:paraId="31F0F823" w14:textId="79FF287E" w:rsidR="006620CD" w:rsidRDefault="00227E96" w:rsidP="00A878F1">
      <w:pPr>
        <w:autoSpaceDE w:val="0"/>
        <w:autoSpaceDN w:val="0"/>
        <w:adjustRightInd w:val="0"/>
        <w:spacing w:before="120" w:after="120" w:line="240" w:lineRule="auto"/>
        <w:jc w:val="both"/>
        <w:rPr>
          <w:rFonts w:ascii="Times New Roman" w:hAnsi="Times New Roman" w:cs="Times New Roman"/>
          <w:sz w:val="24"/>
          <w:szCs w:val="24"/>
        </w:rPr>
      </w:pPr>
      <w:r w:rsidRPr="00516CB2">
        <w:rPr>
          <w:rFonts w:ascii="Times New Roman" w:hAnsi="Times New Roman" w:cs="Times New Roman"/>
          <w:sz w:val="24"/>
          <w:szCs w:val="24"/>
        </w:rPr>
        <w:t>It should be noted the project will apply the relevant requirements of the EHS Guidelines</w:t>
      </w:r>
      <w:r w:rsidR="00FF3CF9">
        <w:rPr>
          <w:rFonts w:ascii="Times New Roman" w:hAnsi="Times New Roman" w:cs="Times New Roman"/>
          <w:sz w:val="24"/>
          <w:szCs w:val="24"/>
        </w:rPr>
        <w:t xml:space="preserve"> during feasibility studies and detailed engineering design</w:t>
      </w:r>
      <w:r w:rsidRPr="00516CB2">
        <w:rPr>
          <w:rFonts w:ascii="Times New Roman" w:hAnsi="Times New Roman" w:cs="Times New Roman"/>
          <w:sz w:val="24"/>
          <w:szCs w:val="24"/>
        </w:rPr>
        <w:t xml:space="preserve">. When the Turkish requirements differ from the levels and measures presented in the EHS Guidelines, </w:t>
      </w:r>
      <w:r w:rsidR="00DC1D1E">
        <w:rPr>
          <w:rFonts w:ascii="Times New Roman" w:hAnsi="Times New Roman" w:cs="Times New Roman"/>
          <w:sz w:val="24"/>
          <w:szCs w:val="24"/>
        </w:rPr>
        <w:t xml:space="preserve">the </w:t>
      </w:r>
      <w:r w:rsidRPr="00516CB2">
        <w:rPr>
          <w:rFonts w:ascii="Times New Roman" w:hAnsi="Times New Roman" w:cs="Times New Roman"/>
          <w:sz w:val="24"/>
          <w:szCs w:val="24"/>
        </w:rPr>
        <w:t>more stringent one</w:t>
      </w:r>
      <w:r w:rsidR="00DC1D1E">
        <w:rPr>
          <w:rFonts w:ascii="Times New Roman" w:hAnsi="Times New Roman" w:cs="Times New Roman"/>
          <w:sz w:val="24"/>
          <w:szCs w:val="24"/>
        </w:rPr>
        <w:t>s</w:t>
      </w:r>
      <w:r w:rsidRPr="00516CB2">
        <w:rPr>
          <w:rFonts w:ascii="Times New Roman" w:hAnsi="Times New Roman" w:cs="Times New Roman"/>
          <w:sz w:val="24"/>
          <w:szCs w:val="24"/>
        </w:rPr>
        <w:t xml:space="preserve"> (such as the most stringent discharge and emission standards) will be applied in the project specifications as per Environmental and Social Standards (ESSs) of the World Bank’s ESF.</w:t>
      </w:r>
      <w:r w:rsidR="00F04C8D">
        <w:rPr>
          <w:rFonts w:ascii="Times New Roman" w:hAnsi="Times New Roman" w:cs="Times New Roman"/>
          <w:sz w:val="24"/>
          <w:szCs w:val="24"/>
        </w:rPr>
        <w:t xml:space="preserve"> </w:t>
      </w:r>
      <w:r w:rsidRPr="00516CB2">
        <w:rPr>
          <w:rFonts w:ascii="Times New Roman" w:hAnsi="Times New Roman" w:cs="Times New Roman"/>
          <w:sz w:val="24"/>
          <w:szCs w:val="24"/>
        </w:rPr>
        <w:t xml:space="preserve">The Consultant will fully comply with the requirements of ESSs in </w:t>
      </w:r>
      <w:r w:rsidR="0076216D">
        <w:rPr>
          <w:rFonts w:ascii="Times New Roman" w:hAnsi="Times New Roman" w:cs="Times New Roman"/>
          <w:sz w:val="24"/>
          <w:szCs w:val="24"/>
        </w:rPr>
        <w:t>assessment of the environmental and social impacts within the scope of the feasibility studies</w:t>
      </w:r>
      <w:r w:rsidRPr="00052864">
        <w:rPr>
          <w:rFonts w:ascii="Times New Roman" w:hAnsi="Times New Roman" w:cs="Times New Roman"/>
          <w:sz w:val="24"/>
          <w:szCs w:val="24"/>
        </w:rPr>
        <w:t xml:space="preserve">. </w:t>
      </w:r>
    </w:p>
    <w:p w14:paraId="34C4CCB8" w14:textId="79F48A0A" w:rsidR="00FF3CF9" w:rsidRPr="00516CB2" w:rsidRDefault="00FF3CF9" w:rsidP="00FF3CF9">
      <w:pPr>
        <w:autoSpaceDE w:val="0"/>
        <w:autoSpaceDN w:val="0"/>
        <w:adjustRightInd w:val="0"/>
        <w:spacing w:before="120" w:after="120" w:line="240" w:lineRule="auto"/>
        <w:jc w:val="both"/>
        <w:rPr>
          <w:rFonts w:ascii="Times New Roman" w:hAnsi="Times New Roman" w:cs="Times New Roman"/>
          <w:sz w:val="24"/>
          <w:szCs w:val="24"/>
        </w:rPr>
      </w:pPr>
      <w:r w:rsidRPr="00516CB2">
        <w:rPr>
          <w:rFonts w:ascii="Times New Roman" w:hAnsi="Times New Roman" w:cs="Times New Roman"/>
          <w:sz w:val="24"/>
          <w:szCs w:val="24"/>
        </w:rPr>
        <w:t xml:space="preserve">In </w:t>
      </w:r>
      <w:r>
        <w:rPr>
          <w:rFonts w:ascii="Times New Roman" w:hAnsi="Times New Roman" w:cs="Times New Roman"/>
          <w:sz w:val="24"/>
          <w:szCs w:val="24"/>
        </w:rPr>
        <w:t>assessment of environmental and social implications during feasibility studies and detailed engineering design</w:t>
      </w:r>
      <w:r w:rsidRPr="00516CB2">
        <w:rPr>
          <w:rFonts w:ascii="Times New Roman" w:hAnsi="Times New Roman" w:cs="Times New Roman"/>
          <w:sz w:val="24"/>
          <w:szCs w:val="24"/>
        </w:rPr>
        <w:t>, Turkish laws and requirements and the following World Bank documents should be taken into consideration as applicable but not limited to:</w:t>
      </w:r>
    </w:p>
    <w:p w14:paraId="7CEE6ED4" w14:textId="77777777" w:rsidR="00FF3CF9" w:rsidRPr="00516CB2" w:rsidRDefault="00FF3CF9" w:rsidP="00FF3CF9">
      <w:pPr>
        <w:pStyle w:val="ListeParagraf"/>
        <w:numPr>
          <w:ilvl w:val="0"/>
          <w:numId w:val="20"/>
        </w:numPr>
        <w:autoSpaceDE w:val="0"/>
        <w:autoSpaceDN w:val="0"/>
        <w:adjustRightInd w:val="0"/>
        <w:spacing w:before="120" w:after="120" w:line="240" w:lineRule="auto"/>
        <w:jc w:val="both"/>
        <w:rPr>
          <w:rFonts w:ascii="Times New Roman" w:hAnsi="Times New Roman" w:cs="Times New Roman"/>
          <w:sz w:val="24"/>
          <w:szCs w:val="24"/>
        </w:rPr>
      </w:pPr>
      <w:r w:rsidRPr="00516CB2">
        <w:rPr>
          <w:rFonts w:ascii="Times New Roman" w:hAnsi="Times New Roman" w:cs="Times New Roman"/>
          <w:sz w:val="24"/>
          <w:szCs w:val="24"/>
        </w:rPr>
        <w:t>World Bank’s Environmental and Social Framework (ESF) and Borrower’s Guidance Notes;</w:t>
      </w:r>
    </w:p>
    <w:p w14:paraId="621EBFDD" w14:textId="77777777" w:rsidR="00FF3CF9" w:rsidRPr="00516CB2" w:rsidRDefault="00FF3CF9" w:rsidP="00FF3CF9">
      <w:pPr>
        <w:pStyle w:val="ListeParagraf"/>
        <w:numPr>
          <w:ilvl w:val="0"/>
          <w:numId w:val="20"/>
        </w:numPr>
        <w:autoSpaceDE w:val="0"/>
        <w:autoSpaceDN w:val="0"/>
        <w:adjustRightInd w:val="0"/>
        <w:spacing w:before="120" w:after="120" w:line="240" w:lineRule="auto"/>
        <w:jc w:val="both"/>
        <w:rPr>
          <w:rFonts w:ascii="Times New Roman" w:hAnsi="Times New Roman" w:cs="Times New Roman"/>
          <w:sz w:val="24"/>
          <w:szCs w:val="24"/>
        </w:rPr>
      </w:pPr>
      <w:r w:rsidRPr="00516CB2">
        <w:rPr>
          <w:rFonts w:ascii="Times New Roman" w:hAnsi="Times New Roman" w:cs="Times New Roman"/>
          <w:sz w:val="24"/>
          <w:szCs w:val="24"/>
        </w:rPr>
        <w:t>World Bank Group’s Environmental, Health, and Safety (EHS) General Guidelines;</w:t>
      </w:r>
    </w:p>
    <w:p w14:paraId="50B35D12" w14:textId="77777777" w:rsidR="00FF3CF9" w:rsidRDefault="00FF3CF9" w:rsidP="00FF3CF9">
      <w:pPr>
        <w:pStyle w:val="ListeParagraf"/>
        <w:numPr>
          <w:ilvl w:val="0"/>
          <w:numId w:val="20"/>
        </w:numPr>
        <w:autoSpaceDE w:val="0"/>
        <w:autoSpaceDN w:val="0"/>
        <w:adjustRightInd w:val="0"/>
        <w:spacing w:before="120" w:after="120" w:line="240" w:lineRule="auto"/>
        <w:jc w:val="both"/>
        <w:rPr>
          <w:rFonts w:ascii="Times New Roman" w:hAnsi="Times New Roman" w:cs="Times New Roman"/>
          <w:sz w:val="24"/>
          <w:szCs w:val="24"/>
        </w:rPr>
      </w:pPr>
      <w:r w:rsidRPr="00516CB2">
        <w:rPr>
          <w:rFonts w:ascii="Times New Roman" w:hAnsi="Times New Roman" w:cs="Times New Roman"/>
          <w:sz w:val="24"/>
          <w:szCs w:val="24"/>
        </w:rPr>
        <w:t xml:space="preserve">World Bank Group’s Environmental, Health, and Safety Guidelines for </w:t>
      </w:r>
      <w:r w:rsidRPr="007A7FB9">
        <w:rPr>
          <w:rFonts w:ascii="Times New Roman" w:hAnsi="Times New Roman" w:cs="Times New Roman"/>
          <w:sz w:val="24"/>
          <w:szCs w:val="24"/>
        </w:rPr>
        <w:t>Railways</w:t>
      </w:r>
      <w:r w:rsidRPr="00516CB2">
        <w:rPr>
          <w:rFonts w:ascii="Times New Roman" w:hAnsi="Times New Roman" w:cs="Times New Roman"/>
          <w:sz w:val="24"/>
          <w:szCs w:val="24"/>
        </w:rPr>
        <w:t>;</w:t>
      </w:r>
    </w:p>
    <w:p w14:paraId="0C0668F0" w14:textId="77777777" w:rsidR="00FF3CF9" w:rsidRPr="007A7FB9" w:rsidRDefault="00FF3CF9" w:rsidP="00FF3CF9">
      <w:pPr>
        <w:pStyle w:val="ListeParagraf"/>
        <w:numPr>
          <w:ilvl w:val="0"/>
          <w:numId w:val="20"/>
        </w:numPr>
        <w:autoSpaceDE w:val="0"/>
        <w:autoSpaceDN w:val="0"/>
        <w:adjustRightInd w:val="0"/>
        <w:spacing w:before="120" w:after="120" w:line="240" w:lineRule="auto"/>
        <w:jc w:val="both"/>
        <w:rPr>
          <w:rFonts w:ascii="Times New Roman" w:hAnsi="Times New Roman" w:cs="Times New Roman"/>
          <w:sz w:val="24"/>
          <w:szCs w:val="24"/>
        </w:rPr>
      </w:pPr>
      <w:r w:rsidRPr="00516CB2">
        <w:rPr>
          <w:rFonts w:ascii="Times New Roman" w:hAnsi="Times New Roman" w:cs="Times New Roman"/>
          <w:sz w:val="24"/>
          <w:szCs w:val="24"/>
        </w:rPr>
        <w:t xml:space="preserve">World Bank Group’s Environmental, Health, and Safety Guidelines for </w:t>
      </w:r>
      <w:r>
        <w:rPr>
          <w:rFonts w:ascii="Times New Roman" w:hAnsi="Times New Roman" w:cs="Times New Roman"/>
          <w:sz w:val="24"/>
          <w:szCs w:val="24"/>
        </w:rPr>
        <w:t>Toll Roads</w:t>
      </w:r>
      <w:r w:rsidRPr="00516CB2">
        <w:rPr>
          <w:rFonts w:ascii="Times New Roman" w:hAnsi="Times New Roman" w:cs="Times New Roman"/>
          <w:sz w:val="24"/>
          <w:szCs w:val="24"/>
        </w:rPr>
        <w:t>;</w:t>
      </w:r>
    </w:p>
    <w:p w14:paraId="6CF47A27" w14:textId="77777777" w:rsidR="00FF3CF9" w:rsidRPr="007A7FB9" w:rsidRDefault="00FF3CF9" w:rsidP="00FF3CF9">
      <w:pPr>
        <w:pStyle w:val="ListeParagraf"/>
        <w:numPr>
          <w:ilvl w:val="0"/>
          <w:numId w:val="20"/>
        </w:numPr>
        <w:autoSpaceDE w:val="0"/>
        <w:autoSpaceDN w:val="0"/>
        <w:adjustRightInd w:val="0"/>
        <w:spacing w:before="120" w:after="120" w:line="240" w:lineRule="auto"/>
        <w:jc w:val="both"/>
        <w:rPr>
          <w:rFonts w:ascii="Times New Roman" w:hAnsi="Times New Roman" w:cs="Times New Roman"/>
          <w:sz w:val="24"/>
          <w:szCs w:val="24"/>
        </w:rPr>
      </w:pPr>
      <w:r w:rsidRPr="00516CB2">
        <w:rPr>
          <w:rFonts w:ascii="Times New Roman" w:hAnsi="Times New Roman" w:cs="Times New Roman"/>
          <w:sz w:val="24"/>
          <w:szCs w:val="24"/>
        </w:rPr>
        <w:t>World Bank Group’s Environmental, Health, and Safety Guidelines for</w:t>
      </w:r>
      <w:r>
        <w:rPr>
          <w:rFonts w:ascii="Times New Roman" w:hAnsi="Times New Roman" w:cs="Times New Roman"/>
          <w:sz w:val="24"/>
          <w:szCs w:val="24"/>
        </w:rPr>
        <w:t xml:space="preserve"> Electric Power Transmission and Distribution</w:t>
      </w:r>
      <w:r w:rsidRPr="00516CB2">
        <w:rPr>
          <w:rFonts w:ascii="Times New Roman" w:hAnsi="Times New Roman" w:cs="Times New Roman"/>
          <w:sz w:val="24"/>
          <w:szCs w:val="24"/>
        </w:rPr>
        <w:t>;</w:t>
      </w:r>
    </w:p>
    <w:p w14:paraId="4833A770" w14:textId="1E3E6633" w:rsidR="00130803" w:rsidRPr="00130803" w:rsidRDefault="00C92876" w:rsidP="00130803">
      <w:pPr>
        <w:pStyle w:val="FirstLevel"/>
      </w:pPr>
      <w:r w:rsidRPr="00516CB2">
        <w:t>Scope of Work</w:t>
      </w:r>
      <w:r w:rsidR="00130803">
        <w:t xml:space="preserve"> of Survey</w:t>
      </w:r>
      <w:r w:rsidR="00407C90">
        <w:t xml:space="preserve"> </w:t>
      </w:r>
      <w:r w:rsidR="00130803">
        <w:t>and Feasibility Studies</w:t>
      </w:r>
    </w:p>
    <w:p w14:paraId="791D4B64" w14:textId="3BD91C54" w:rsidR="00AD7F36" w:rsidRPr="00AD7F36" w:rsidRDefault="00AD7F36" w:rsidP="00AD7F36">
      <w:pPr>
        <w:autoSpaceDE w:val="0"/>
        <w:autoSpaceDN w:val="0"/>
        <w:adjustRightInd w:val="0"/>
        <w:spacing w:before="120" w:after="120" w:line="240" w:lineRule="auto"/>
        <w:jc w:val="both"/>
        <w:rPr>
          <w:rFonts w:ascii="Times New Roman" w:hAnsi="Times New Roman" w:cs="Times New Roman"/>
          <w:sz w:val="24"/>
          <w:szCs w:val="24"/>
        </w:rPr>
      </w:pPr>
      <w:r w:rsidRPr="00AD7F36">
        <w:rPr>
          <w:rFonts w:ascii="Times New Roman" w:hAnsi="Times New Roman" w:cs="Times New Roman"/>
          <w:sz w:val="24"/>
          <w:szCs w:val="24"/>
        </w:rPr>
        <w:t xml:space="preserve">The feasibility study for each </w:t>
      </w:r>
      <w:r>
        <w:rPr>
          <w:rFonts w:ascii="Times New Roman" w:hAnsi="Times New Roman" w:cs="Times New Roman"/>
          <w:sz w:val="24"/>
          <w:szCs w:val="24"/>
        </w:rPr>
        <w:t>subproject</w:t>
      </w:r>
      <w:r w:rsidRPr="00AD7F36">
        <w:rPr>
          <w:rFonts w:ascii="Times New Roman" w:hAnsi="Times New Roman" w:cs="Times New Roman"/>
          <w:sz w:val="24"/>
          <w:szCs w:val="24"/>
        </w:rPr>
        <w:t xml:space="preserve"> must be in compliance with the guidelines and procedures of the Government of </w:t>
      </w:r>
      <w:r>
        <w:rPr>
          <w:rFonts w:ascii="Times New Roman" w:hAnsi="Times New Roman" w:cs="Times New Roman"/>
          <w:sz w:val="24"/>
          <w:szCs w:val="24"/>
        </w:rPr>
        <w:t>Turkey</w:t>
      </w:r>
      <w:r w:rsidRPr="00AD7F36">
        <w:rPr>
          <w:rFonts w:ascii="Times New Roman" w:hAnsi="Times New Roman" w:cs="Times New Roman"/>
          <w:sz w:val="24"/>
          <w:szCs w:val="24"/>
        </w:rPr>
        <w:t xml:space="preserve"> </w:t>
      </w:r>
      <w:r w:rsidR="008A584C">
        <w:rPr>
          <w:rFonts w:ascii="Times New Roman" w:hAnsi="Times New Roman" w:cs="Times New Roman"/>
          <w:sz w:val="24"/>
          <w:szCs w:val="24"/>
        </w:rPr>
        <w:t xml:space="preserve">(GoT) </w:t>
      </w:r>
      <w:r w:rsidRPr="00AD7F36">
        <w:rPr>
          <w:rFonts w:ascii="Times New Roman" w:hAnsi="Times New Roman" w:cs="Times New Roman"/>
          <w:sz w:val="24"/>
          <w:szCs w:val="24"/>
        </w:rPr>
        <w:t>and the World Bank. The studies shall present, evaluate, and justify alternatives; and feature clear tables, graphs, drawings, maps, and other supporting material for technical and general descriptions. The consultant</w:t>
      </w:r>
      <w:r w:rsidR="00F4420D">
        <w:rPr>
          <w:rFonts w:ascii="Times New Roman" w:hAnsi="Times New Roman" w:cs="Times New Roman"/>
          <w:sz w:val="24"/>
          <w:szCs w:val="24"/>
        </w:rPr>
        <w:t>’</w:t>
      </w:r>
      <w:r w:rsidRPr="00AD7F36">
        <w:rPr>
          <w:rFonts w:ascii="Times New Roman" w:hAnsi="Times New Roman" w:cs="Times New Roman"/>
          <w:sz w:val="24"/>
          <w:szCs w:val="24"/>
        </w:rPr>
        <w:t>s tasks shall include:</w:t>
      </w:r>
    </w:p>
    <w:p w14:paraId="73E2238D" w14:textId="429F2328" w:rsidR="00AD7F36" w:rsidRPr="00AD7F36" w:rsidRDefault="00AD7F36" w:rsidP="00063707">
      <w:pPr>
        <w:pStyle w:val="ListeParagraf"/>
        <w:numPr>
          <w:ilvl w:val="1"/>
          <w:numId w:val="3"/>
        </w:numPr>
        <w:autoSpaceDE w:val="0"/>
        <w:autoSpaceDN w:val="0"/>
        <w:adjustRightInd w:val="0"/>
        <w:spacing w:before="120" w:after="120" w:line="240" w:lineRule="auto"/>
        <w:ind w:left="360"/>
        <w:jc w:val="both"/>
        <w:rPr>
          <w:rFonts w:ascii="Times New Roman" w:hAnsi="Times New Roman" w:cs="Times New Roman"/>
          <w:sz w:val="24"/>
          <w:szCs w:val="24"/>
        </w:rPr>
      </w:pPr>
      <w:r w:rsidRPr="00AD7F36">
        <w:rPr>
          <w:rFonts w:ascii="Times New Roman" w:hAnsi="Times New Roman" w:cs="Times New Roman"/>
          <w:sz w:val="24"/>
          <w:szCs w:val="24"/>
        </w:rPr>
        <w:t xml:space="preserve">Review of </w:t>
      </w:r>
      <w:r>
        <w:rPr>
          <w:rFonts w:ascii="Times New Roman" w:hAnsi="Times New Roman" w:cs="Times New Roman"/>
          <w:sz w:val="24"/>
          <w:szCs w:val="24"/>
        </w:rPr>
        <w:t>existing past demand-supply, feasibility, market research, engineering, and other studies, if any</w:t>
      </w:r>
    </w:p>
    <w:p w14:paraId="457ACB8A" w14:textId="60415BC0" w:rsidR="00AD7F36" w:rsidRPr="00AD7F36" w:rsidRDefault="00AD7F36" w:rsidP="00063707">
      <w:pPr>
        <w:pStyle w:val="ListeParagraf"/>
        <w:numPr>
          <w:ilvl w:val="1"/>
          <w:numId w:val="3"/>
        </w:numPr>
        <w:autoSpaceDE w:val="0"/>
        <w:autoSpaceDN w:val="0"/>
        <w:adjustRightInd w:val="0"/>
        <w:spacing w:before="120" w:after="120" w:line="240" w:lineRule="auto"/>
        <w:ind w:left="360"/>
        <w:jc w:val="both"/>
        <w:rPr>
          <w:rFonts w:ascii="Times New Roman" w:hAnsi="Times New Roman" w:cs="Times New Roman"/>
          <w:sz w:val="24"/>
          <w:szCs w:val="24"/>
        </w:rPr>
      </w:pPr>
      <w:r w:rsidRPr="00AD7F36">
        <w:rPr>
          <w:rFonts w:ascii="Times New Roman" w:hAnsi="Times New Roman" w:cs="Times New Roman"/>
          <w:sz w:val="24"/>
          <w:szCs w:val="24"/>
        </w:rPr>
        <w:t>Review of other existing data and studies</w:t>
      </w:r>
    </w:p>
    <w:p w14:paraId="12DF3597" w14:textId="4D508BC3" w:rsidR="00AD7F36" w:rsidRPr="00AD7F36" w:rsidRDefault="00AD7F36" w:rsidP="00063707">
      <w:pPr>
        <w:pStyle w:val="ListeParagraf"/>
        <w:numPr>
          <w:ilvl w:val="1"/>
          <w:numId w:val="3"/>
        </w:numPr>
        <w:autoSpaceDE w:val="0"/>
        <w:autoSpaceDN w:val="0"/>
        <w:adjustRightInd w:val="0"/>
        <w:spacing w:before="120" w:after="120" w:line="240" w:lineRule="auto"/>
        <w:ind w:left="360"/>
        <w:jc w:val="both"/>
        <w:rPr>
          <w:rFonts w:ascii="Times New Roman" w:hAnsi="Times New Roman" w:cs="Times New Roman"/>
          <w:sz w:val="24"/>
          <w:szCs w:val="24"/>
        </w:rPr>
      </w:pPr>
      <w:r w:rsidRPr="00AD7F36">
        <w:rPr>
          <w:rFonts w:ascii="Times New Roman" w:hAnsi="Times New Roman" w:cs="Times New Roman"/>
          <w:sz w:val="24"/>
          <w:szCs w:val="24"/>
        </w:rPr>
        <w:t xml:space="preserve">Data collection and </w:t>
      </w:r>
      <w:r w:rsidR="00F4420D">
        <w:rPr>
          <w:rFonts w:ascii="Times New Roman" w:hAnsi="Times New Roman" w:cs="Times New Roman"/>
          <w:sz w:val="24"/>
          <w:szCs w:val="24"/>
        </w:rPr>
        <w:t xml:space="preserve">market </w:t>
      </w:r>
      <w:r w:rsidRPr="00AD7F36">
        <w:rPr>
          <w:rFonts w:ascii="Times New Roman" w:hAnsi="Times New Roman" w:cs="Times New Roman"/>
          <w:sz w:val="24"/>
          <w:szCs w:val="24"/>
        </w:rPr>
        <w:t>surveys</w:t>
      </w:r>
    </w:p>
    <w:p w14:paraId="1817AE23" w14:textId="08AB2249" w:rsidR="00AD7F36" w:rsidRPr="00AD7F36" w:rsidRDefault="00AD7F36" w:rsidP="00063707">
      <w:pPr>
        <w:pStyle w:val="ListeParagraf"/>
        <w:numPr>
          <w:ilvl w:val="1"/>
          <w:numId w:val="3"/>
        </w:numPr>
        <w:autoSpaceDE w:val="0"/>
        <w:autoSpaceDN w:val="0"/>
        <w:adjustRightInd w:val="0"/>
        <w:spacing w:before="120" w:after="120" w:line="240" w:lineRule="auto"/>
        <w:ind w:left="360"/>
        <w:jc w:val="both"/>
        <w:rPr>
          <w:rFonts w:ascii="Times New Roman" w:hAnsi="Times New Roman" w:cs="Times New Roman"/>
          <w:sz w:val="24"/>
          <w:szCs w:val="24"/>
        </w:rPr>
      </w:pPr>
      <w:r w:rsidRPr="00AD7F36">
        <w:rPr>
          <w:rFonts w:ascii="Times New Roman" w:hAnsi="Times New Roman" w:cs="Times New Roman"/>
          <w:sz w:val="24"/>
          <w:szCs w:val="24"/>
        </w:rPr>
        <w:t>Review of institutional frameworks</w:t>
      </w:r>
    </w:p>
    <w:p w14:paraId="5F8024BE" w14:textId="24AD98C5" w:rsidR="00AD7F36" w:rsidRPr="00AD7F36" w:rsidRDefault="00AD7F36" w:rsidP="00063707">
      <w:pPr>
        <w:pStyle w:val="ListeParagraf"/>
        <w:numPr>
          <w:ilvl w:val="1"/>
          <w:numId w:val="3"/>
        </w:numPr>
        <w:autoSpaceDE w:val="0"/>
        <w:autoSpaceDN w:val="0"/>
        <w:adjustRightInd w:val="0"/>
        <w:spacing w:before="120" w:after="120" w:line="240" w:lineRule="auto"/>
        <w:ind w:left="360"/>
        <w:jc w:val="both"/>
        <w:rPr>
          <w:rFonts w:ascii="Times New Roman" w:hAnsi="Times New Roman" w:cs="Times New Roman"/>
          <w:sz w:val="24"/>
          <w:szCs w:val="24"/>
        </w:rPr>
      </w:pPr>
      <w:r w:rsidRPr="00AD7F36">
        <w:rPr>
          <w:rFonts w:ascii="Times New Roman" w:hAnsi="Times New Roman" w:cs="Times New Roman"/>
          <w:sz w:val="24"/>
          <w:szCs w:val="24"/>
        </w:rPr>
        <w:t>Definition of key performance indicators and their baseline values</w:t>
      </w:r>
    </w:p>
    <w:p w14:paraId="520E776C" w14:textId="04321290" w:rsidR="00AD7F36" w:rsidRPr="00AD7F36" w:rsidRDefault="00AD7F36" w:rsidP="00063707">
      <w:pPr>
        <w:pStyle w:val="ListeParagraf"/>
        <w:numPr>
          <w:ilvl w:val="1"/>
          <w:numId w:val="3"/>
        </w:numPr>
        <w:autoSpaceDE w:val="0"/>
        <w:autoSpaceDN w:val="0"/>
        <w:adjustRightInd w:val="0"/>
        <w:spacing w:before="120" w:after="120" w:line="240" w:lineRule="auto"/>
        <w:ind w:left="360"/>
        <w:jc w:val="both"/>
        <w:rPr>
          <w:rFonts w:ascii="Times New Roman" w:hAnsi="Times New Roman" w:cs="Times New Roman"/>
          <w:sz w:val="24"/>
          <w:szCs w:val="24"/>
        </w:rPr>
      </w:pPr>
      <w:r w:rsidRPr="00AD7F36">
        <w:rPr>
          <w:rFonts w:ascii="Times New Roman" w:hAnsi="Times New Roman" w:cs="Times New Roman"/>
          <w:sz w:val="24"/>
          <w:szCs w:val="24"/>
        </w:rPr>
        <w:t>Technical analyses</w:t>
      </w:r>
    </w:p>
    <w:p w14:paraId="1B1F1895" w14:textId="6F6DF1A6" w:rsidR="0063008F" w:rsidRDefault="0063008F" w:rsidP="00063707">
      <w:pPr>
        <w:pStyle w:val="ListeParagraf"/>
        <w:numPr>
          <w:ilvl w:val="1"/>
          <w:numId w:val="3"/>
        </w:numPr>
        <w:autoSpaceDE w:val="0"/>
        <w:autoSpaceDN w:val="0"/>
        <w:adjustRightInd w:val="0"/>
        <w:spacing w:before="120" w:after="120" w:line="240" w:lineRule="auto"/>
        <w:ind w:left="360"/>
        <w:jc w:val="both"/>
        <w:rPr>
          <w:rFonts w:ascii="Times New Roman" w:hAnsi="Times New Roman" w:cs="Times New Roman"/>
          <w:sz w:val="24"/>
          <w:szCs w:val="24"/>
        </w:rPr>
      </w:pPr>
      <w:r>
        <w:rPr>
          <w:rFonts w:ascii="Times New Roman" w:hAnsi="Times New Roman" w:cs="Times New Roman"/>
          <w:sz w:val="24"/>
          <w:szCs w:val="24"/>
        </w:rPr>
        <w:t>Preliminary design with assessment of alternatives</w:t>
      </w:r>
    </w:p>
    <w:p w14:paraId="10084161" w14:textId="5B605EBB" w:rsidR="00AD7F36" w:rsidRPr="00AD7F36" w:rsidRDefault="00AD7F36" w:rsidP="00063707">
      <w:pPr>
        <w:pStyle w:val="ListeParagraf"/>
        <w:numPr>
          <w:ilvl w:val="1"/>
          <w:numId w:val="3"/>
        </w:numPr>
        <w:autoSpaceDE w:val="0"/>
        <w:autoSpaceDN w:val="0"/>
        <w:adjustRightInd w:val="0"/>
        <w:spacing w:before="120" w:after="120" w:line="240" w:lineRule="auto"/>
        <w:ind w:left="360"/>
        <w:jc w:val="both"/>
        <w:rPr>
          <w:rFonts w:ascii="Times New Roman" w:hAnsi="Times New Roman" w:cs="Times New Roman"/>
          <w:sz w:val="24"/>
          <w:szCs w:val="24"/>
        </w:rPr>
      </w:pPr>
      <w:r w:rsidRPr="00AD7F36">
        <w:rPr>
          <w:rFonts w:ascii="Times New Roman" w:hAnsi="Times New Roman" w:cs="Times New Roman"/>
          <w:sz w:val="24"/>
          <w:szCs w:val="24"/>
        </w:rPr>
        <w:t>Financial and fiscal impact analyses</w:t>
      </w:r>
    </w:p>
    <w:p w14:paraId="27C0E33B" w14:textId="20B333CE" w:rsidR="00AD7F36" w:rsidRPr="00AD7F36" w:rsidRDefault="00AD7F36" w:rsidP="00063707">
      <w:pPr>
        <w:pStyle w:val="ListeParagraf"/>
        <w:numPr>
          <w:ilvl w:val="1"/>
          <w:numId w:val="3"/>
        </w:numPr>
        <w:autoSpaceDE w:val="0"/>
        <w:autoSpaceDN w:val="0"/>
        <w:adjustRightInd w:val="0"/>
        <w:spacing w:before="120" w:after="120" w:line="240" w:lineRule="auto"/>
        <w:ind w:left="360"/>
        <w:jc w:val="both"/>
        <w:rPr>
          <w:rFonts w:ascii="Times New Roman" w:hAnsi="Times New Roman" w:cs="Times New Roman"/>
          <w:sz w:val="24"/>
          <w:szCs w:val="24"/>
        </w:rPr>
      </w:pPr>
      <w:r w:rsidRPr="00AD7F36">
        <w:rPr>
          <w:rFonts w:ascii="Times New Roman" w:hAnsi="Times New Roman" w:cs="Times New Roman"/>
          <w:sz w:val="24"/>
          <w:szCs w:val="24"/>
        </w:rPr>
        <w:t xml:space="preserve">Economic and stakeholder analyses </w:t>
      </w:r>
    </w:p>
    <w:p w14:paraId="2DDA22BB" w14:textId="2A9092F5" w:rsidR="00AD7F36" w:rsidRPr="00AD7F36" w:rsidRDefault="00AD7F36" w:rsidP="00063707">
      <w:pPr>
        <w:pStyle w:val="ListeParagraf"/>
        <w:numPr>
          <w:ilvl w:val="1"/>
          <w:numId w:val="3"/>
        </w:numPr>
        <w:autoSpaceDE w:val="0"/>
        <w:autoSpaceDN w:val="0"/>
        <w:adjustRightInd w:val="0"/>
        <w:spacing w:before="120" w:after="120" w:line="240" w:lineRule="auto"/>
        <w:ind w:left="360"/>
        <w:jc w:val="both"/>
        <w:rPr>
          <w:rFonts w:ascii="Times New Roman" w:hAnsi="Times New Roman" w:cs="Times New Roman"/>
          <w:sz w:val="24"/>
          <w:szCs w:val="24"/>
        </w:rPr>
      </w:pPr>
      <w:r w:rsidRPr="00AD7F36">
        <w:rPr>
          <w:rFonts w:ascii="Times New Roman" w:hAnsi="Times New Roman" w:cs="Times New Roman"/>
          <w:sz w:val="24"/>
          <w:szCs w:val="24"/>
        </w:rPr>
        <w:lastRenderedPageBreak/>
        <w:t>Sensitivity and risk analyses</w:t>
      </w:r>
    </w:p>
    <w:p w14:paraId="79D1A32F" w14:textId="1545DA47" w:rsidR="00F4420D" w:rsidRDefault="00F4420D" w:rsidP="00F4420D">
      <w:pPr>
        <w:autoSpaceDE w:val="0"/>
        <w:autoSpaceDN w:val="0"/>
        <w:adjustRightInd w:val="0"/>
        <w:spacing w:before="120" w:after="240" w:line="240" w:lineRule="auto"/>
        <w:jc w:val="both"/>
        <w:rPr>
          <w:rFonts w:ascii="Times New Roman" w:hAnsi="Times New Roman" w:cs="Times New Roman"/>
          <w:sz w:val="24"/>
          <w:szCs w:val="24"/>
        </w:rPr>
      </w:pPr>
      <w:r w:rsidRPr="00F4420D">
        <w:rPr>
          <w:rFonts w:ascii="Times New Roman" w:hAnsi="Times New Roman" w:cs="Times New Roman"/>
          <w:sz w:val="24"/>
          <w:szCs w:val="24"/>
        </w:rPr>
        <w:t>The details of the tasks that will need to be undertaken to complete th</w:t>
      </w:r>
      <w:r>
        <w:rPr>
          <w:rFonts w:ascii="Times New Roman" w:hAnsi="Times New Roman" w:cs="Times New Roman"/>
          <w:sz w:val="24"/>
          <w:szCs w:val="24"/>
        </w:rPr>
        <w:t>e</w:t>
      </w:r>
      <w:r w:rsidRPr="00F4420D">
        <w:rPr>
          <w:rFonts w:ascii="Times New Roman" w:hAnsi="Times New Roman" w:cs="Times New Roman"/>
          <w:sz w:val="24"/>
          <w:szCs w:val="24"/>
        </w:rPr>
        <w:t xml:space="preserve"> feasibility stud</w:t>
      </w:r>
      <w:r>
        <w:rPr>
          <w:rFonts w:ascii="Times New Roman" w:hAnsi="Times New Roman" w:cs="Times New Roman"/>
          <w:sz w:val="24"/>
          <w:szCs w:val="24"/>
        </w:rPr>
        <w:t>ies</w:t>
      </w:r>
      <w:r w:rsidRPr="00F4420D">
        <w:rPr>
          <w:rFonts w:ascii="Times New Roman" w:hAnsi="Times New Roman" w:cs="Times New Roman"/>
          <w:sz w:val="24"/>
          <w:szCs w:val="24"/>
        </w:rPr>
        <w:t xml:space="preserve"> are provided in </w:t>
      </w:r>
      <w:r w:rsidRPr="00F4420D">
        <w:rPr>
          <w:rFonts w:ascii="Times New Roman" w:hAnsi="Times New Roman" w:cs="Times New Roman"/>
          <w:b/>
          <w:sz w:val="24"/>
          <w:szCs w:val="24"/>
        </w:rPr>
        <w:t>Annex 2</w:t>
      </w:r>
      <w:r>
        <w:rPr>
          <w:rFonts w:ascii="Times New Roman" w:hAnsi="Times New Roman" w:cs="Times New Roman"/>
          <w:sz w:val="24"/>
          <w:szCs w:val="24"/>
        </w:rPr>
        <w:t>.</w:t>
      </w:r>
    </w:p>
    <w:p w14:paraId="410BA3E8" w14:textId="2A8098E0" w:rsidR="004423B1" w:rsidRDefault="004423B1" w:rsidP="004423B1">
      <w:pPr>
        <w:autoSpaceDE w:val="0"/>
        <w:autoSpaceDN w:val="0"/>
        <w:adjustRightInd w:val="0"/>
        <w:spacing w:before="120" w:after="120" w:line="240" w:lineRule="auto"/>
        <w:jc w:val="both"/>
        <w:rPr>
          <w:rFonts w:ascii="Times New Roman" w:hAnsi="Times New Roman" w:cs="Times New Roman"/>
          <w:sz w:val="24"/>
          <w:szCs w:val="24"/>
        </w:rPr>
      </w:pPr>
      <w:r w:rsidRPr="004423B1">
        <w:rPr>
          <w:rFonts w:ascii="Times New Roman" w:hAnsi="Times New Roman" w:cs="Times New Roman"/>
          <w:sz w:val="24"/>
          <w:szCs w:val="24"/>
        </w:rPr>
        <w:t>Findings of the</w:t>
      </w:r>
      <w:r w:rsidR="005B0302">
        <w:rPr>
          <w:rFonts w:ascii="Times New Roman" w:hAnsi="Times New Roman" w:cs="Times New Roman"/>
          <w:sz w:val="24"/>
          <w:szCs w:val="24"/>
        </w:rPr>
        <w:t xml:space="preserve"> </w:t>
      </w:r>
      <w:r w:rsidR="005B0302" w:rsidRPr="005B0302">
        <w:rPr>
          <w:rFonts w:ascii="Times New Roman" w:hAnsi="Times New Roman" w:cs="Times New Roman"/>
          <w:sz w:val="24"/>
          <w:szCs w:val="24"/>
        </w:rPr>
        <w:t>Survey and Feasibility Studies</w:t>
      </w:r>
      <w:r w:rsidR="005B0302">
        <w:rPr>
          <w:rFonts w:ascii="Times New Roman" w:hAnsi="Times New Roman" w:cs="Times New Roman"/>
          <w:sz w:val="24"/>
          <w:szCs w:val="24"/>
        </w:rPr>
        <w:t xml:space="preserve"> and</w:t>
      </w:r>
      <w:r w:rsidRPr="004423B1">
        <w:rPr>
          <w:rFonts w:ascii="Times New Roman" w:hAnsi="Times New Roman" w:cs="Times New Roman"/>
          <w:sz w:val="24"/>
          <w:szCs w:val="24"/>
        </w:rPr>
        <w:t xml:space="preserve"> </w:t>
      </w:r>
      <w:r>
        <w:rPr>
          <w:rFonts w:ascii="Times New Roman" w:hAnsi="Times New Roman" w:cs="Times New Roman"/>
          <w:sz w:val="24"/>
          <w:szCs w:val="24"/>
        </w:rPr>
        <w:t>environmental and social assessment</w:t>
      </w:r>
      <w:r w:rsidR="005B0302">
        <w:rPr>
          <w:rFonts w:ascii="Times New Roman" w:hAnsi="Times New Roman" w:cs="Times New Roman"/>
          <w:sz w:val="24"/>
          <w:szCs w:val="24"/>
        </w:rPr>
        <w:t xml:space="preserve"> (which will be provided by the E&amp;S Consultant)</w:t>
      </w:r>
      <w:r>
        <w:rPr>
          <w:rFonts w:ascii="Times New Roman" w:hAnsi="Times New Roman" w:cs="Times New Roman"/>
          <w:sz w:val="24"/>
          <w:szCs w:val="24"/>
        </w:rPr>
        <w:t xml:space="preserve"> </w:t>
      </w:r>
      <w:r w:rsidRPr="004423B1">
        <w:rPr>
          <w:rFonts w:ascii="Times New Roman" w:hAnsi="Times New Roman" w:cs="Times New Roman"/>
          <w:sz w:val="24"/>
          <w:szCs w:val="24"/>
        </w:rPr>
        <w:t>will be used to identify possible alternative solutions for the</w:t>
      </w:r>
      <w:r>
        <w:rPr>
          <w:rFonts w:ascii="Times New Roman" w:hAnsi="Times New Roman" w:cs="Times New Roman"/>
          <w:sz w:val="24"/>
          <w:szCs w:val="24"/>
        </w:rPr>
        <w:t xml:space="preserve"> </w:t>
      </w:r>
      <w:r w:rsidR="008E7A94">
        <w:rPr>
          <w:rFonts w:ascii="Times New Roman" w:hAnsi="Times New Roman" w:cs="Times New Roman"/>
          <w:sz w:val="24"/>
          <w:szCs w:val="24"/>
        </w:rPr>
        <w:t xml:space="preserve">last mile rail structures’ </w:t>
      </w:r>
      <w:r w:rsidRPr="004423B1">
        <w:rPr>
          <w:rFonts w:ascii="Times New Roman" w:hAnsi="Times New Roman" w:cs="Times New Roman"/>
          <w:sz w:val="24"/>
          <w:szCs w:val="24"/>
        </w:rPr>
        <w:t>options and should be criteria for comparative analysis of options</w:t>
      </w:r>
      <w:r w:rsidR="000D2363">
        <w:rPr>
          <w:rFonts w:ascii="Times New Roman" w:hAnsi="Times New Roman" w:cs="Times New Roman"/>
          <w:sz w:val="24"/>
          <w:szCs w:val="24"/>
        </w:rPr>
        <w:t xml:space="preserve">, </w:t>
      </w:r>
      <w:r w:rsidR="009147B4">
        <w:rPr>
          <w:rFonts w:ascii="Times New Roman" w:hAnsi="Times New Roman" w:cs="Times New Roman"/>
          <w:sz w:val="24"/>
          <w:szCs w:val="24"/>
        </w:rPr>
        <w:t>adopting the mitigation hierarchy for adverse environmental and social impacts</w:t>
      </w:r>
      <w:r w:rsidR="00E40769">
        <w:rPr>
          <w:rFonts w:ascii="Times New Roman" w:hAnsi="Times New Roman" w:cs="Times New Roman"/>
          <w:sz w:val="24"/>
          <w:szCs w:val="24"/>
        </w:rPr>
        <w:t xml:space="preserve">, as well as identification of </w:t>
      </w:r>
      <w:r w:rsidRPr="004423B1">
        <w:rPr>
          <w:rFonts w:ascii="Times New Roman" w:hAnsi="Times New Roman" w:cs="Times New Roman"/>
          <w:sz w:val="24"/>
          <w:szCs w:val="24"/>
        </w:rPr>
        <w:t>mitigation measures</w:t>
      </w:r>
      <w:r w:rsidR="00E40769">
        <w:rPr>
          <w:rFonts w:ascii="Times New Roman" w:hAnsi="Times New Roman" w:cs="Times New Roman"/>
          <w:sz w:val="24"/>
          <w:szCs w:val="24"/>
        </w:rPr>
        <w:t xml:space="preserve"> and </w:t>
      </w:r>
      <w:r w:rsidRPr="004423B1">
        <w:rPr>
          <w:rFonts w:ascii="Times New Roman" w:hAnsi="Times New Roman" w:cs="Times New Roman"/>
          <w:sz w:val="24"/>
          <w:szCs w:val="24"/>
        </w:rPr>
        <w:t>establish</w:t>
      </w:r>
      <w:r w:rsidR="00E40769">
        <w:rPr>
          <w:rFonts w:ascii="Times New Roman" w:hAnsi="Times New Roman" w:cs="Times New Roman"/>
          <w:sz w:val="24"/>
          <w:szCs w:val="24"/>
        </w:rPr>
        <w:t>ment of</w:t>
      </w:r>
      <w:r w:rsidRPr="004423B1">
        <w:rPr>
          <w:rFonts w:ascii="Times New Roman" w:hAnsi="Times New Roman" w:cs="Times New Roman"/>
          <w:sz w:val="24"/>
          <w:szCs w:val="24"/>
        </w:rPr>
        <w:t xml:space="preserve"> baseline</w:t>
      </w:r>
      <w:r w:rsidR="00E40769">
        <w:rPr>
          <w:rFonts w:ascii="Times New Roman" w:hAnsi="Times New Roman" w:cs="Times New Roman"/>
          <w:sz w:val="24"/>
          <w:szCs w:val="24"/>
        </w:rPr>
        <w:t xml:space="preserve"> which will</w:t>
      </w:r>
      <w:r w:rsidRPr="004423B1">
        <w:rPr>
          <w:rFonts w:ascii="Times New Roman" w:hAnsi="Times New Roman" w:cs="Times New Roman"/>
          <w:sz w:val="24"/>
          <w:szCs w:val="24"/>
        </w:rPr>
        <w:t xml:space="preserve"> serve a</w:t>
      </w:r>
      <w:r w:rsidR="00941FBE">
        <w:rPr>
          <w:rFonts w:ascii="Times New Roman" w:hAnsi="Times New Roman" w:cs="Times New Roman"/>
          <w:sz w:val="24"/>
          <w:szCs w:val="24"/>
        </w:rPr>
        <w:t xml:space="preserve">s </w:t>
      </w:r>
      <w:r w:rsidR="00EF56A6">
        <w:rPr>
          <w:rFonts w:ascii="Times New Roman" w:hAnsi="Times New Roman" w:cs="Times New Roman"/>
          <w:sz w:val="24"/>
          <w:szCs w:val="24"/>
        </w:rPr>
        <w:t xml:space="preserve">the basis of </w:t>
      </w:r>
      <w:r w:rsidR="00941FBE">
        <w:rPr>
          <w:rFonts w:ascii="Times New Roman" w:hAnsi="Times New Roman" w:cs="Times New Roman"/>
          <w:sz w:val="24"/>
          <w:szCs w:val="24"/>
        </w:rPr>
        <w:t>preliminary inputs into the</w:t>
      </w:r>
      <w:r w:rsidR="00DA2898">
        <w:rPr>
          <w:rFonts w:ascii="Times New Roman" w:hAnsi="Times New Roman" w:cs="Times New Roman"/>
          <w:sz w:val="24"/>
          <w:szCs w:val="24"/>
        </w:rPr>
        <w:t xml:space="preserve"> </w:t>
      </w:r>
      <w:r w:rsidR="00D259A7">
        <w:rPr>
          <w:rFonts w:ascii="Times New Roman" w:hAnsi="Times New Roman" w:cs="Times New Roman"/>
          <w:sz w:val="24"/>
          <w:szCs w:val="24"/>
        </w:rPr>
        <w:t xml:space="preserve">detailed engineering design studies as well as </w:t>
      </w:r>
      <w:r w:rsidR="00DA2898">
        <w:rPr>
          <w:rFonts w:ascii="Times New Roman" w:hAnsi="Times New Roman" w:cs="Times New Roman"/>
          <w:sz w:val="24"/>
          <w:szCs w:val="24"/>
        </w:rPr>
        <w:t xml:space="preserve">further environmental and social assessment documents (e.g. ESIA, </w:t>
      </w:r>
      <w:r w:rsidR="00CA0914">
        <w:rPr>
          <w:rFonts w:ascii="Times New Roman" w:hAnsi="Times New Roman" w:cs="Times New Roman"/>
          <w:sz w:val="24"/>
          <w:szCs w:val="24"/>
        </w:rPr>
        <w:t xml:space="preserve">ESMP, </w:t>
      </w:r>
      <w:r w:rsidR="00DA2898">
        <w:rPr>
          <w:rFonts w:ascii="Times New Roman" w:hAnsi="Times New Roman" w:cs="Times New Roman"/>
          <w:sz w:val="24"/>
          <w:szCs w:val="24"/>
        </w:rPr>
        <w:t>RAP</w:t>
      </w:r>
      <w:r w:rsidR="736BBCC3" w:rsidRPr="7EFC27EE">
        <w:rPr>
          <w:rFonts w:ascii="Times New Roman" w:hAnsi="Times New Roman" w:cs="Times New Roman"/>
          <w:sz w:val="24"/>
          <w:szCs w:val="24"/>
        </w:rPr>
        <w:t>, other sub-</w:t>
      </w:r>
      <w:r w:rsidR="00786A4C">
        <w:rPr>
          <w:rFonts w:ascii="Times New Roman" w:hAnsi="Times New Roman" w:cs="Times New Roman"/>
          <w:sz w:val="24"/>
          <w:szCs w:val="24"/>
        </w:rPr>
        <w:t xml:space="preserve">management </w:t>
      </w:r>
      <w:r w:rsidR="736BBCC3" w:rsidRPr="7EFC27EE">
        <w:rPr>
          <w:rFonts w:ascii="Times New Roman" w:hAnsi="Times New Roman" w:cs="Times New Roman"/>
          <w:sz w:val="24"/>
          <w:szCs w:val="24"/>
        </w:rPr>
        <w:t>plans</w:t>
      </w:r>
      <w:r w:rsidR="5C4D0362" w:rsidRPr="7EFC27EE">
        <w:rPr>
          <w:rFonts w:ascii="Times New Roman" w:hAnsi="Times New Roman" w:cs="Times New Roman"/>
          <w:sz w:val="24"/>
          <w:szCs w:val="24"/>
        </w:rPr>
        <w:t xml:space="preserve"> as </w:t>
      </w:r>
      <w:r w:rsidR="00786A4C">
        <w:rPr>
          <w:rFonts w:ascii="Times New Roman" w:hAnsi="Times New Roman" w:cs="Times New Roman"/>
          <w:sz w:val="24"/>
          <w:szCs w:val="24"/>
        </w:rPr>
        <w:t>relevant/</w:t>
      </w:r>
      <w:r w:rsidR="5C4D0362" w:rsidRPr="7EFC27EE">
        <w:rPr>
          <w:rFonts w:ascii="Times New Roman" w:hAnsi="Times New Roman" w:cs="Times New Roman"/>
          <w:sz w:val="24"/>
          <w:szCs w:val="24"/>
        </w:rPr>
        <w:t>needed</w:t>
      </w:r>
      <w:r w:rsidR="00DA2898">
        <w:rPr>
          <w:rFonts w:ascii="Times New Roman" w:hAnsi="Times New Roman" w:cs="Times New Roman"/>
          <w:sz w:val="24"/>
          <w:szCs w:val="24"/>
        </w:rPr>
        <w:t>)</w:t>
      </w:r>
      <w:r w:rsidR="46E2E949" w:rsidRPr="3670EA7A">
        <w:rPr>
          <w:rFonts w:ascii="Times New Roman" w:hAnsi="Times New Roman" w:cs="Times New Roman"/>
          <w:sz w:val="24"/>
          <w:szCs w:val="24"/>
        </w:rPr>
        <w:t xml:space="preserve"> </w:t>
      </w:r>
      <w:r w:rsidRPr="004423B1">
        <w:rPr>
          <w:rFonts w:ascii="Times New Roman" w:hAnsi="Times New Roman" w:cs="Times New Roman"/>
          <w:sz w:val="24"/>
          <w:szCs w:val="24"/>
        </w:rPr>
        <w:t>to be developed</w:t>
      </w:r>
      <w:r w:rsidR="005B6EC1">
        <w:rPr>
          <w:rFonts w:ascii="Times New Roman" w:hAnsi="Times New Roman" w:cs="Times New Roman"/>
          <w:sz w:val="24"/>
          <w:szCs w:val="24"/>
        </w:rPr>
        <w:t xml:space="preserve"> for feasible subprojects</w:t>
      </w:r>
      <w:r w:rsidRPr="004423B1">
        <w:rPr>
          <w:rFonts w:ascii="Times New Roman" w:hAnsi="Times New Roman" w:cs="Times New Roman"/>
          <w:sz w:val="24"/>
          <w:szCs w:val="24"/>
        </w:rPr>
        <w:t>.</w:t>
      </w:r>
      <w:r w:rsidR="00353EC7">
        <w:rPr>
          <w:rFonts w:ascii="Times New Roman" w:hAnsi="Times New Roman" w:cs="Times New Roman"/>
          <w:sz w:val="24"/>
          <w:szCs w:val="24"/>
        </w:rPr>
        <w:t>.</w:t>
      </w:r>
    </w:p>
    <w:p w14:paraId="27EACBCB" w14:textId="1CE49395" w:rsidR="00EF56A6" w:rsidRDefault="00F4420D" w:rsidP="00EF56A6">
      <w:pPr>
        <w:autoSpaceDE w:val="0"/>
        <w:autoSpaceDN w:val="0"/>
        <w:adjustRightInd w:val="0"/>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Based on the findings of the feasibility studies, the consultant shall (i) make a clear recommendation as to the feasibility or non-feasibility of each subproject and whether there is justification for the implementation of each sub-project in isolation; </w:t>
      </w:r>
      <w:r w:rsidR="00407C90">
        <w:rPr>
          <w:rFonts w:ascii="Times New Roman" w:hAnsi="Times New Roman" w:cs="Times New Roman"/>
          <w:sz w:val="24"/>
          <w:szCs w:val="24"/>
        </w:rPr>
        <w:t xml:space="preserve">and </w:t>
      </w:r>
      <w:r>
        <w:rPr>
          <w:rFonts w:ascii="Times New Roman" w:hAnsi="Times New Roman" w:cs="Times New Roman"/>
          <w:sz w:val="24"/>
          <w:szCs w:val="24"/>
        </w:rPr>
        <w:t>(ii) develop a methodology to rank the subprojects in order of feasibility, based on multicriteria analysis (e.g., based on socioeconomic, financial, environmental</w:t>
      </w:r>
      <w:r w:rsidR="00771DBA">
        <w:rPr>
          <w:rFonts w:ascii="Times New Roman" w:hAnsi="Times New Roman" w:cs="Times New Roman"/>
          <w:sz w:val="24"/>
          <w:szCs w:val="24"/>
        </w:rPr>
        <w:t xml:space="preserve"> and social,</w:t>
      </w:r>
      <w:r>
        <w:rPr>
          <w:rFonts w:ascii="Times New Roman" w:hAnsi="Times New Roman" w:cs="Times New Roman"/>
          <w:sz w:val="24"/>
          <w:szCs w:val="24"/>
        </w:rPr>
        <w:t xml:space="preserve"> and technical factors of desirability and feasibility)</w:t>
      </w:r>
      <w:r w:rsidR="0063008F">
        <w:rPr>
          <w:rFonts w:ascii="Times New Roman" w:hAnsi="Times New Roman" w:cs="Times New Roman"/>
          <w:sz w:val="24"/>
          <w:szCs w:val="24"/>
        </w:rPr>
        <w:t xml:space="preserve"> ideally consistent with the 3-point prioritization approach described briefly above</w:t>
      </w:r>
      <w:r>
        <w:rPr>
          <w:rFonts w:ascii="Times New Roman" w:hAnsi="Times New Roman" w:cs="Times New Roman"/>
          <w:sz w:val="24"/>
          <w:szCs w:val="24"/>
        </w:rPr>
        <w:t xml:space="preserve"> and make a clear recommendation as to the attractiveness and investment impact of the 6 subprojects in order of desirability of implementation, with well-substantiated, quantitative evidence</w:t>
      </w:r>
      <w:r w:rsidR="00407C90">
        <w:rPr>
          <w:rFonts w:ascii="Times New Roman" w:hAnsi="Times New Roman" w:cs="Times New Roman"/>
          <w:sz w:val="24"/>
          <w:szCs w:val="24"/>
        </w:rPr>
        <w:t>. F</w:t>
      </w:r>
      <w:r>
        <w:rPr>
          <w:rFonts w:ascii="Times New Roman" w:hAnsi="Times New Roman" w:cs="Times New Roman"/>
          <w:sz w:val="24"/>
          <w:szCs w:val="24"/>
        </w:rPr>
        <w:t xml:space="preserve">or those subprojects found to be feasible, irrespective of ranking, the consultant will develop </w:t>
      </w:r>
      <w:r w:rsidR="00407C90">
        <w:rPr>
          <w:rFonts w:ascii="Times New Roman" w:hAnsi="Times New Roman" w:cs="Times New Roman"/>
          <w:sz w:val="24"/>
          <w:szCs w:val="24"/>
        </w:rPr>
        <w:t>detailed</w:t>
      </w:r>
      <w:r>
        <w:rPr>
          <w:rFonts w:ascii="Times New Roman" w:hAnsi="Times New Roman" w:cs="Times New Roman"/>
          <w:sz w:val="24"/>
          <w:szCs w:val="24"/>
        </w:rPr>
        <w:t xml:space="preserve"> engineering designs (see next section).</w:t>
      </w:r>
      <w:r w:rsidR="00EF56A6" w:rsidRPr="00EF56A6">
        <w:rPr>
          <w:rFonts w:ascii="Times New Roman" w:hAnsi="Times New Roman" w:cs="Times New Roman"/>
          <w:sz w:val="24"/>
          <w:szCs w:val="24"/>
        </w:rPr>
        <w:t xml:space="preserve"> </w:t>
      </w:r>
      <w:r w:rsidR="00EF56A6">
        <w:rPr>
          <w:rFonts w:ascii="Times New Roman" w:hAnsi="Times New Roman" w:cs="Times New Roman"/>
          <w:sz w:val="24"/>
          <w:szCs w:val="24"/>
        </w:rPr>
        <w:t>Also, irrespective of ranking, detailed engineering design will be prepared only for Subprojects that are deemed to be of Low, Moderate or Substantial Environmental and/or Social risks in light of the FS-level environmental and s</w:t>
      </w:r>
      <w:r w:rsidR="00EF56A6" w:rsidRPr="00AD7F36">
        <w:rPr>
          <w:rFonts w:ascii="Times New Roman" w:hAnsi="Times New Roman" w:cs="Times New Roman"/>
          <w:sz w:val="24"/>
          <w:szCs w:val="24"/>
        </w:rPr>
        <w:t>ocial impact assessments</w:t>
      </w:r>
      <w:r w:rsidR="00EF56A6">
        <w:rPr>
          <w:rFonts w:ascii="Times New Roman" w:hAnsi="Times New Roman" w:cs="Times New Roman"/>
          <w:sz w:val="24"/>
          <w:szCs w:val="24"/>
        </w:rPr>
        <w:t>.</w:t>
      </w:r>
    </w:p>
    <w:p w14:paraId="24D0B93A" w14:textId="79920F03" w:rsidR="00F47B38" w:rsidRDefault="009D0CA7" w:rsidP="00D15EDF">
      <w:pPr>
        <w:spacing w:before="200" w:after="240" w:line="240" w:lineRule="auto"/>
        <w:jc w:val="both"/>
        <w:rPr>
          <w:rFonts w:ascii="Times New Roman" w:hAnsi="Times New Roman"/>
          <w:sz w:val="24"/>
          <w:szCs w:val="24"/>
        </w:rPr>
      </w:pPr>
      <w:r w:rsidRPr="00175E03">
        <w:rPr>
          <w:rFonts w:ascii="Times New Roman" w:hAnsi="Times New Roman"/>
          <w:sz w:val="24"/>
          <w:szCs w:val="24"/>
        </w:rPr>
        <w:t xml:space="preserve">In carrying out these tasks, the consultant shall conduct all physical inventories, surveys, collection and analysis of </w:t>
      </w:r>
      <w:r>
        <w:rPr>
          <w:rFonts w:ascii="Times New Roman" w:hAnsi="Times New Roman"/>
          <w:sz w:val="24"/>
          <w:szCs w:val="24"/>
        </w:rPr>
        <w:t>market, economic, financial environmental</w:t>
      </w:r>
      <w:r w:rsidR="005B0302">
        <w:rPr>
          <w:rFonts w:ascii="Times New Roman" w:hAnsi="Times New Roman"/>
          <w:sz w:val="24"/>
          <w:szCs w:val="24"/>
        </w:rPr>
        <w:t xml:space="preserve"> &amp; </w:t>
      </w:r>
      <w:r>
        <w:rPr>
          <w:rFonts w:ascii="Times New Roman" w:hAnsi="Times New Roman"/>
          <w:sz w:val="24"/>
          <w:szCs w:val="24"/>
        </w:rPr>
        <w:t>social</w:t>
      </w:r>
      <w:r w:rsidR="005B0302">
        <w:rPr>
          <w:rFonts w:ascii="Times New Roman" w:hAnsi="Times New Roman"/>
          <w:sz w:val="24"/>
          <w:szCs w:val="24"/>
        </w:rPr>
        <w:t>(</w:t>
      </w:r>
      <w:r w:rsidR="005B0302">
        <w:rPr>
          <w:rFonts w:ascii="Times New Roman" w:hAnsi="Times New Roman" w:cs="Times New Roman"/>
          <w:sz w:val="24"/>
          <w:szCs w:val="24"/>
        </w:rPr>
        <w:t>provided by the E&amp;S Consultant)</w:t>
      </w:r>
      <w:r>
        <w:rPr>
          <w:rFonts w:ascii="Times New Roman" w:hAnsi="Times New Roman"/>
          <w:sz w:val="24"/>
          <w:szCs w:val="24"/>
        </w:rPr>
        <w:t xml:space="preserve">, and technical </w:t>
      </w:r>
      <w:r w:rsidRPr="00175E03">
        <w:rPr>
          <w:rFonts w:ascii="Times New Roman" w:hAnsi="Times New Roman"/>
          <w:sz w:val="24"/>
          <w:szCs w:val="24"/>
        </w:rPr>
        <w:t xml:space="preserve">data and other </w:t>
      </w:r>
      <w:r>
        <w:rPr>
          <w:rFonts w:ascii="Times New Roman" w:hAnsi="Times New Roman"/>
          <w:sz w:val="24"/>
          <w:szCs w:val="24"/>
        </w:rPr>
        <w:t>analytical evidentiary work</w:t>
      </w:r>
      <w:r w:rsidRPr="00175E03">
        <w:rPr>
          <w:rFonts w:ascii="Times New Roman" w:hAnsi="Times New Roman"/>
          <w:sz w:val="24"/>
          <w:szCs w:val="24"/>
        </w:rPr>
        <w:t xml:space="preserve"> as required to attain the stated objectives. The consultants shall collaborate closely with the involved authorities</w:t>
      </w:r>
      <w:r>
        <w:rPr>
          <w:rFonts w:ascii="Times New Roman" w:hAnsi="Times New Roman"/>
          <w:sz w:val="24"/>
          <w:szCs w:val="24"/>
        </w:rPr>
        <w:t xml:space="preserve"> at MoTI’s Directorate-General of Infrastructure Investments (DGII) and other relevant agencies as appropriate, including TCDD, the public infrastructure manager and future owner of the facilities involved in the subprojects under assessment</w:t>
      </w:r>
      <w:r w:rsidRPr="00175E03">
        <w:rPr>
          <w:rFonts w:ascii="Times New Roman" w:hAnsi="Times New Roman"/>
          <w:sz w:val="24"/>
          <w:szCs w:val="24"/>
        </w:rPr>
        <w:t>. The consultants shall be solely responsible for the interpretation of all data and studies received and for the findings and recommendations contained in their reports.</w:t>
      </w:r>
    </w:p>
    <w:p w14:paraId="5FF9641A" w14:textId="77777777" w:rsidR="00353EC7" w:rsidRDefault="00353EC7" w:rsidP="00D15EDF">
      <w:pPr>
        <w:spacing w:before="200" w:after="240" w:line="240" w:lineRule="auto"/>
        <w:jc w:val="both"/>
        <w:rPr>
          <w:rFonts w:ascii="Times New Roman" w:hAnsi="Times New Roman"/>
          <w:sz w:val="24"/>
          <w:szCs w:val="24"/>
        </w:rPr>
      </w:pPr>
    </w:p>
    <w:p w14:paraId="7D821527" w14:textId="77777777" w:rsidR="00353EC7" w:rsidRPr="009D0CA7" w:rsidRDefault="00353EC7" w:rsidP="00D15EDF">
      <w:pPr>
        <w:spacing w:before="200" w:after="240" w:line="240" w:lineRule="auto"/>
        <w:jc w:val="both"/>
        <w:rPr>
          <w:rFonts w:ascii="Times New Roman" w:hAnsi="Times New Roman"/>
          <w:sz w:val="24"/>
          <w:szCs w:val="24"/>
        </w:rPr>
      </w:pPr>
    </w:p>
    <w:p w14:paraId="122AAED1" w14:textId="7356E338" w:rsidR="00F4420D" w:rsidRDefault="00F4420D" w:rsidP="00F4420D">
      <w:pPr>
        <w:pStyle w:val="FirstLevel"/>
      </w:pPr>
      <w:r w:rsidRPr="00516CB2">
        <w:t>Scope of Work</w:t>
      </w:r>
      <w:r>
        <w:t xml:space="preserve"> of Detailed Engineering Design</w:t>
      </w:r>
      <w:r w:rsidR="0025420E">
        <w:t xml:space="preserve">s, </w:t>
      </w:r>
      <w:r w:rsidR="007D7074">
        <w:t>Technical Specifications/Bills of Quantities</w:t>
      </w:r>
    </w:p>
    <w:p w14:paraId="7B1F89C6" w14:textId="03F55F27" w:rsidR="00F4420D" w:rsidRPr="008A584C" w:rsidRDefault="00F4420D" w:rsidP="00F4420D">
      <w:pPr>
        <w:pStyle w:val="FirstLevel"/>
        <w:numPr>
          <w:ilvl w:val="0"/>
          <w:numId w:val="0"/>
        </w:numPr>
      </w:pPr>
    </w:p>
    <w:p w14:paraId="2E56D7BD" w14:textId="1CEB0B19" w:rsidR="005B6EC1" w:rsidRDefault="008A584C" w:rsidP="00A31BD3">
      <w:pPr>
        <w:pStyle w:val="Maintext"/>
        <w:spacing w:after="240"/>
        <w:contextualSpacing w:val="0"/>
      </w:pPr>
      <w:r w:rsidRPr="008A584C">
        <w:t xml:space="preserve">For </w:t>
      </w:r>
      <w:r w:rsidR="005B6EC1">
        <w:t xml:space="preserve">each of the </w:t>
      </w:r>
      <w:r w:rsidRPr="008A584C">
        <w:t xml:space="preserve">subprojects deemed feasible </w:t>
      </w:r>
      <w:r w:rsidR="00407C90">
        <w:t>of</w:t>
      </w:r>
      <w:r w:rsidRPr="008A584C">
        <w:t xml:space="preserve"> implementation, regardless of relative ranking, the consultant will develop detailed engineering designs.</w:t>
      </w:r>
      <w:r w:rsidR="005B6EC1">
        <w:t xml:space="preserve"> </w:t>
      </w:r>
    </w:p>
    <w:p w14:paraId="77501622" w14:textId="5106195F" w:rsidR="00F4420D" w:rsidRPr="008A584C" w:rsidRDefault="008A584C" w:rsidP="00A31BD3">
      <w:pPr>
        <w:pStyle w:val="Maintext"/>
        <w:spacing w:after="240"/>
        <w:contextualSpacing w:val="0"/>
      </w:pPr>
      <w:r w:rsidRPr="008A584C">
        <w:t>Th</w:t>
      </w:r>
      <w:r w:rsidR="005B6EC1">
        <w:t>e detailed engineering design</w:t>
      </w:r>
      <w:r w:rsidRPr="008A584C">
        <w:t xml:space="preserve"> work will include the following:</w:t>
      </w:r>
    </w:p>
    <w:p w14:paraId="49787CEA" w14:textId="1D6B9827" w:rsidR="006A7274" w:rsidRDefault="00A31BD3" w:rsidP="00063707">
      <w:pPr>
        <w:pStyle w:val="Maintext"/>
        <w:numPr>
          <w:ilvl w:val="0"/>
          <w:numId w:val="4"/>
        </w:numPr>
        <w:ind w:left="360"/>
        <w:contextualSpacing w:val="0"/>
      </w:pPr>
      <w:r>
        <w:lastRenderedPageBreak/>
        <w:t>Build on the</w:t>
      </w:r>
      <w:r w:rsidR="008A584C" w:rsidRPr="008A584C">
        <w:t xml:space="preserve"> preliminary engineering designs</w:t>
      </w:r>
      <w:r>
        <w:t xml:space="preserve"> developed under the scope of work of the feasibility studies, as well as on any existing past studies relevant at the subproject level,</w:t>
      </w:r>
      <w:r w:rsidR="008A584C" w:rsidRPr="008A584C">
        <w:t xml:space="preserve"> if any</w:t>
      </w:r>
      <w:r w:rsidR="008A584C">
        <w:t>;</w:t>
      </w:r>
    </w:p>
    <w:p w14:paraId="6CFC3B3F" w14:textId="77777777" w:rsidR="006A7274" w:rsidRDefault="008A584C" w:rsidP="00063707">
      <w:pPr>
        <w:pStyle w:val="Maintext"/>
        <w:numPr>
          <w:ilvl w:val="0"/>
          <w:numId w:val="4"/>
        </w:numPr>
        <w:ind w:left="360"/>
        <w:contextualSpacing w:val="0"/>
      </w:pPr>
      <w:r w:rsidRPr="008A584C">
        <w:t xml:space="preserve">Carry out the required topographic surveys, soil investigations, </w:t>
      </w:r>
      <w:r>
        <w:t>and any other physical surveys of the project landscape</w:t>
      </w:r>
      <w:r w:rsidRPr="008A584C">
        <w:t xml:space="preserve"> necessary to prepare the</w:t>
      </w:r>
      <w:r>
        <w:t xml:space="preserve"> detailed</w:t>
      </w:r>
      <w:r w:rsidRPr="008A584C">
        <w:t xml:space="preserve"> designs</w:t>
      </w:r>
      <w:r>
        <w:t>;</w:t>
      </w:r>
      <w:r w:rsidRPr="008A584C">
        <w:t xml:space="preserve"> </w:t>
      </w:r>
    </w:p>
    <w:p w14:paraId="7B338917" w14:textId="44DCFDAA" w:rsidR="008A584C" w:rsidRPr="008A584C" w:rsidRDefault="008A584C" w:rsidP="00063707">
      <w:pPr>
        <w:pStyle w:val="Maintext"/>
        <w:numPr>
          <w:ilvl w:val="0"/>
          <w:numId w:val="4"/>
        </w:numPr>
        <w:ind w:left="360"/>
        <w:contextualSpacing w:val="0"/>
      </w:pPr>
      <w:r w:rsidRPr="008A584C">
        <w:t xml:space="preserve">Using relevant </w:t>
      </w:r>
      <w:r>
        <w:t xml:space="preserve">GoT </w:t>
      </w:r>
      <w:r w:rsidRPr="008A584C">
        <w:t>design standards supported where necessary by appropriate international standards, carry out the detailed design and prepare all necessary engineering drawings, specifications and description of works to be carried out. The drawings shall include:</w:t>
      </w:r>
    </w:p>
    <w:p w14:paraId="031F3CCF" w14:textId="7A1A080B" w:rsidR="008A584C" w:rsidRPr="008A584C" w:rsidRDefault="008A584C" w:rsidP="00063707">
      <w:pPr>
        <w:pStyle w:val="Maintext"/>
        <w:numPr>
          <w:ilvl w:val="0"/>
          <w:numId w:val="5"/>
        </w:numPr>
        <w:contextualSpacing w:val="0"/>
      </w:pPr>
      <w:r>
        <w:t>Track</w:t>
      </w:r>
      <w:r w:rsidRPr="008A584C">
        <w:t xml:space="preserve"> alignment plans showing overall layout, intersecting road</w:t>
      </w:r>
      <w:r>
        <w:t>s,</w:t>
      </w:r>
      <w:r w:rsidRPr="008A584C">
        <w:t xml:space="preserve"> </w:t>
      </w:r>
      <w:r>
        <w:t>stations, ports, industrial zones, logistics centers, and any other kind of logistics cluster,</w:t>
      </w:r>
      <w:r w:rsidRPr="008A584C">
        <w:t xml:space="preserve"> </w:t>
      </w:r>
      <w:r>
        <w:t>major manufacturing and distribution facilities,</w:t>
      </w:r>
      <w:r w:rsidRPr="008A584C">
        <w:t xml:space="preserve"> and</w:t>
      </w:r>
      <w:r>
        <w:t xml:space="preserve"> any</w:t>
      </w:r>
      <w:r w:rsidRPr="008A584C">
        <w:t xml:space="preserve"> other points of interest</w:t>
      </w:r>
      <w:r>
        <w:t xml:space="preserve"> in the subproject vicinity;</w:t>
      </w:r>
    </w:p>
    <w:p w14:paraId="606C71A4" w14:textId="7C4E540B" w:rsidR="008A584C" w:rsidRPr="008A584C" w:rsidRDefault="008A584C" w:rsidP="00063707">
      <w:pPr>
        <w:pStyle w:val="Maintext"/>
        <w:numPr>
          <w:ilvl w:val="0"/>
          <w:numId w:val="5"/>
        </w:numPr>
        <w:contextualSpacing w:val="0"/>
      </w:pPr>
      <w:r>
        <w:t xml:space="preserve">Track </w:t>
      </w:r>
      <w:r w:rsidRPr="008A584C">
        <w:t xml:space="preserve">alignment plans showing </w:t>
      </w:r>
      <w:r>
        <w:t xml:space="preserve">cross-sections, elevation, dimensions and similar operating parameters, and engineering supporting features such as bridges, culverts, </w:t>
      </w:r>
      <w:r w:rsidR="00A13FBA">
        <w:t xml:space="preserve">drainage systems, </w:t>
      </w:r>
      <w:r>
        <w:t>over/under-passes, sub-stations, etc.;</w:t>
      </w:r>
    </w:p>
    <w:p w14:paraId="3B50935F" w14:textId="54BE4724" w:rsidR="008A584C" w:rsidRPr="008A584C" w:rsidRDefault="008A584C" w:rsidP="00063707">
      <w:pPr>
        <w:pStyle w:val="Maintext"/>
        <w:numPr>
          <w:ilvl w:val="0"/>
          <w:numId w:val="5"/>
        </w:numPr>
        <w:contextualSpacing w:val="0"/>
      </w:pPr>
      <w:r w:rsidRPr="008A584C">
        <w:t xml:space="preserve">Detailed plans </w:t>
      </w:r>
      <w:r>
        <w:t xml:space="preserve">for civil </w:t>
      </w:r>
      <w:r w:rsidRPr="008A584C">
        <w:t>works</w:t>
      </w:r>
      <w:r>
        <w:t xml:space="preserve">, for example as to the use and location of borrow pits, quarries, </w:t>
      </w:r>
      <w:r w:rsidRPr="008A584C">
        <w:t xml:space="preserve">spoil containment areas, </w:t>
      </w:r>
      <w:r>
        <w:t>dykes,</w:t>
      </w:r>
      <w:r w:rsidRPr="008A584C">
        <w:t xml:space="preserve"> </w:t>
      </w:r>
      <w:r w:rsidR="00A13FBA">
        <w:t xml:space="preserve">materials, depth of borings and other critical infrastructure resilience parameters, </w:t>
      </w:r>
      <w:r w:rsidRPr="008A584C">
        <w:t>and other works setting out details, reference points and benchmarks, cross-sections, and typical construction details</w:t>
      </w:r>
      <w:r w:rsidR="00A13FBA">
        <w:t>;</w:t>
      </w:r>
    </w:p>
    <w:p w14:paraId="0CE5A12E" w14:textId="1AA417DF" w:rsidR="008A584C" w:rsidRDefault="00A13FBA" w:rsidP="00063707">
      <w:pPr>
        <w:pStyle w:val="Maintext"/>
        <w:numPr>
          <w:ilvl w:val="0"/>
          <w:numId w:val="5"/>
        </w:numPr>
        <w:contextualSpacing w:val="0"/>
      </w:pPr>
      <w:r>
        <w:t>P</w:t>
      </w:r>
      <w:r w:rsidR="008A584C" w:rsidRPr="008A584C">
        <w:t xml:space="preserve">lans showing the deployment of </w:t>
      </w:r>
      <w:r>
        <w:t>signalization, electrification facilities, and other operating equipment in typical detail at the detailed design level; and</w:t>
      </w:r>
    </w:p>
    <w:p w14:paraId="160FF0E2" w14:textId="1DE11DC7" w:rsidR="00A13FBA" w:rsidRPr="00A13FBA" w:rsidRDefault="00A13FBA" w:rsidP="00063707">
      <w:pPr>
        <w:pStyle w:val="Maintext"/>
        <w:numPr>
          <w:ilvl w:val="0"/>
          <w:numId w:val="5"/>
        </w:numPr>
        <w:contextualSpacing w:val="0"/>
      </w:pPr>
      <w:r>
        <w:t>Layouts, dimensions, operating parameters, and facility distribution and functionality of any railway/multimodal stations involved, including inter-connections between rail, road, and other potential modes (e.g., maritime in the case of ports, if any), storage areas, cargo loading/unloading areas, shunting areas, road truck-in/truck-out facilities, and any ancillary facilities such as water treatment facilities, drainage systems, and pollution containment areas/equipment.</w:t>
      </w:r>
    </w:p>
    <w:p w14:paraId="2FF867CF" w14:textId="77777777" w:rsidR="006A7274" w:rsidRDefault="008A584C" w:rsidP="00063707">
      <w:pPr>
        <w:pStyle w:val="Maintext"/>
        <w:numPr>
          <w:ilvl w:val="0"/>
          <w:numId w:val="6"/>
        </w:numPr>
        <w:ind w:left="360"/>
        <w:contextualSpacing w:val="0"/>
      </w:pPr>
      <w:r w:rsidRPr="008A584C">
        <w:t xml:space="preserve">Prepare </w:t>
      </w:r>
      <w:r w:rsidR="00A13FBA">
        <w:t xml:space="preserve">operational </w:t>
      </w:r>
      <w:r w:rsidRPr="008A584C">
        <w:t xml:space="preserve">plans for the phased </w:t>
      </w:r>
      <w:r w:rsidR="00A13FBA">
        <w:t xml:space="preserve">development of the rail terminal(s) relevant to each subproject, </w:t>
      </w:r>
      <w:r w:rsidRPr="008A584C">
        <w:t>in order to improve the efficiency</w:t>
      </w:r>
      <w:r w:rsidR="00A13FBA">
        <w:t xml:space="preserve"> of rail freight operations</w:t>
      </w:r>
      <w:r w:rsidRPr="008A584C">
        <w:t xml:space="preserve"> and </w:t>
      </w:r>
      <w:r w:rsidR="00A13FBA">
        <w:t>the e</w:t>
      </w:r>
      <w:r w:rsidRPr="008A584C">
        <w:t xml:space="preserve">nvironmental </w:t>
      </w:r>
      <w:r w:rsidR="00A13FBA">
        <w:t xml:space="preserve">footprint of rail freight transportation of </w:t>
      </w:r>
      <w:r w:rsidRPr="008A584C">
        <w:t xml:space="preserve">bulk </w:t>
      </w:r>
      <w:r w:rsidR="00A13FBA">
        <w:t xml:space="preserve">and containerized </w:t>
      </w:r>
      <w:r w:rsidRPr="008A584C">
        <w:t>cargo</w:t>
      </w:r>
      <w:r w:rsidR="00A13FBA">
        <w:t>;</w:t>
      </w:r>
      <w:r w:rsidRPr="008A584C">
        <w:t xml:space="preserve"> </w:t>
      </w:r>
    </w:p>
    <w:p w14:paraId="08EA671A" w14:textId="77777777" w:rsidR="006A7274" w:rsidRDefault="008A584C" w:rsidP="00063707">
      <w:pPr>
        <w:pStyle w:val="Maintext"/>
        <w:numPr>
          <w:ilvl w:val="0"/>
          <w:numId w:val="6"/>
        </w:numPr>
        <w:ind w:left="360"/>
        <w:contextualSpacing w:val="0"/>
      </w:pPr>
      <w:r w:rsidRPr="00A13FBA">
        <w:t>Prepare drawings showing the benchmarks/demarcation lines and stake out positions relating to resettlement activities</w:t>
      </w:r>
      <w:r w:rsidR="00A13FBA">
        <w:t xml:space="preserve"> </w:t>
      </w:r>
      <w:r w:rsidRPr="00A13FBA">
        <w:t>in line with the existing regulations</w:t>
      </w:r>
      <w:r w:rsidR="006A7274">
        <w:t>;</w:t>
      </w:r>
      <w:r w:rsidRPr="00A13FBA">
        <w:t xml:space="preserve"> </w:t>
      </w:r>
    </w:p>
    <w:p w14:paraId="203A6B90" w14:textId="77777777" w:rsidR="006A7274" w:rsidRDefault="008A584C" w:rsidP="00063707">
      <w:pPr>
        <w:pStyle w:val="Maintext"/>
        <w:numPr>
          <w:ilvl w:val="0"/>
          <w:numId w:val="6"/>
        </w:numPr>
        <w:ind w:left="360"/>
        <w:contextualSpacing w:val="0"/>
      </w:pPr>
      <w:r w:rsidRPr="00A13FBA">
        <w:t xml:space="preserve">Pay particular attention to </w:t>
      </w:r>
      <w:r w:rsidR="00A13FBA">
        <w:t xml:space="preserve">rail </w:t>
      </w:r>
      <w:r w:rsidRPr="00A13FBA">
        <w:t>traffic management</w:t>
      </w:r>
      <w:r w:rsidR="00A13FBA">
        <w:t xml:space="preserve"> and </w:t>
      </w:r>
      <w:r w:rsidRPr="00A13FBA">
        <w:t xml:space="preserve">road safety interventions. These elements should be clearly incorporated within the final engineering designs and subject to a safety audit by an experienced Safety Auditor who </w:t>
      </w:r>
      <w:r w:rsidR="00A13FBA">
        <w:t>may</w:t>
      </w:r>
      <w:r w:rsidRPr="00A13FBA">
        <w:t xml:space="preserve"> be nominated by </w:t>
      </w:r>
      <w:r w:rsidR="00A13FBA">
        <w:t>MoTI;</w:t>
      </w:r>
    </w:p>
    <w:p w14:paraId="06F38430" w14:textId="77777777" w:rsidR="006A7274" w:rsidRDefault="008A584C" w:rsidP="00063707">
      <w:pPr>
        <w:pStyle w:val="Maintext"/>
        <w:numPr>
          <w:ilvl w:val="0"/>
          <w:numId w:val="6"/>
        </w:numPr>
        <w:ind w:left="360"/>
        <w:contextualSpacing w:val="0"/>
      </w:pPr>
      <w:r w:rsidRPr="00A13FBA">
        <w:t>Prepare construction methods and schedules, including determination of most cost-effective construction methods and equipment/personnel needs, packaging of works, and accompanying schedules;</w:t>
      </w:r>
    </w:p>
    <w:p w14:paraId="0819F073" w14:textId="270E08EA" w:rsidR="006A7274" w:rsidRDefault="3BF88428" w:rsidP="00063707">
      <w:pPr>
        <w:pStyle w:val="Maintext"/>
        <w:numPr>
          <w:ilvl w:val="0"/>
          <w:numId w:val="6"/>
        </w:numPr>
        <w:ind w:left="360"/>
        <w:contextualSpacing w:val="0"/>
      </w:pPr>
      <w:r>
        <w:t>Prepare bills of quantities and detailed cost estimates, including preparation of detailed analysis of inputs and prices for items such as labor, materials, equipment, tax, overhead, profit, et</w:t>
      </w:r>
      <w:r w:rsidR="70E832B4">
        <w:t>c.,</w:t>
      </w:r>
      <w:r>
        <w:t xml:space="preserve"> breakdown of the foreign currency and local currency requirements, preparation of the related disbursement schedules;</w:t>
      </w:r>
      <w:r w:rsidR="353B9D37">
        <w:t xml:space="preserve"> and</w:t>
      </w:r>
      <w:r w:rsidR="7475A33C">
        <w:t xml:space="preserve"> </w:t>
      </w:r>
      <w:r w:rsidR="57ADA8FD">
        <w:t xml:space="preserve">if data available, </w:t>
      </w:r>
      <w:r w:rsidR="7475A33C">
        <w:t xml:space="preserve">potential cost estimates for resettlement needs in the case it </w:t>
      </w:r>
      <w:r w:rsidR="353BD5DE">
        <w:t>is</w:t>
      </w:r>
      <w:r w:rsidR="7475A33C">
        <w:t xml:space="preserve"> </w:t>
      </w:r>
      <w:r w:rsidR="45478A17">
        <w:t>un</w:t>
      </w:r>
      <w:r w:rsidR="7475A33C">
        <w:t>avoidable;</w:t>
      </w:r>
    </w:p>
    <w:p w14:paraId="59DC8842" w14:textId="72082953" w:rsidR="007D7074" w:rsidRDefault="3BF88428" w:rsidP="00063707">
      <w:pPr>
        <w:pStyle w:val="Maintext"/>
        <w:numPr>
          <w:ilvl w:val="0"/>
          <w:numId w:val="6"/>
        </w:numPr>
        <w:ind w:left="360"/>
        <w:contextualSpacing w:val="0"/>
      </w:pPr>
      <w:r>
        <w:lastRenderedPageBreak/>
        <w:t>Prepare tender documents (using the World Bank</w:t>
      </w:r>
      <w:r w:rsidR="70E832B4">
        <w:t>’</w:t>
      </w:r>
      <w:r>
        <w:t>s Standard Documents</w:t>
      </w:r>
      <w:r w:rsidR="70E832B4">
        <w:t xml:space="preserve"> applicable</w:t>
      </w:r>
      <w:r>
        <w:t>), including relevant supporting documents such as instruction</w:t>
      </w:r>
      <w:r w:rsidR="7ABE7955">
        <w:t>s</w:t>
      </w:r>
      <w:r>
        <w:t xml:space="preserve"> to tender</w:t>
      </w:r>
      <w:r w:rsidR="1DE97F51">
        <w:t>er</w:t>
      </w:r>
      <w:r>
        <w:t>s</w:t>
      </w:r>
      <w:r w:rsidR="70E832B4">
        <w:t>,</w:t>
      </w:r>
      <w:r>
        <w:t xml:space="preserve"> draft contract documents</w:t>
      </w:r>
      <w:r w:rsidR="70E832B4">
        <w:t>,</w:t>
      </w:r>
      <w:r>
        <w:t xml:space="preserve"> conditions of contract; general and technical specifications, BOQs, and relevant drawings</w:t>
      </w:r>
      <w:r w:rsidR="353B9D37">
        <w:t>.</w:t>
      </w:r>
    </w:p>
    <w:p w14:paraId="0D7F044B" w14:textId="0C6A58F9" w:rsidR="005B6EC1" w:rsidRDefault="005B6EC1" w:rsidP="005B6EC1">
      <w:pPr>
        <w:pStyle w:val="Maintext"/>
        <w:numPr>
          <w:ilvl w:val="0"/>
          <w:numId w:val="6"/>
        </w:numPr>
        <w:ind w:left="360"/>
        <w:contextualSpacing w:val="0"/>
      </w:pPr>
      <w:r>
        <w:t>Fully reflect in the detailed designs the findings from the detailed E&amp;S documentation.</w:t>
      </w:r>
    </w:p>
    <w:p w14:paraId="7B2501F3" w14:textId="4C7317EA" w:rsidR="009D0CA7" w:rsidRDefault="005B6EC1" w:rsidP="006A7274">
      <w:pPr>
        <w:pStyle w:val="Maintext"/>
      </w:pPr>
      <w:r>
        <w:br/>
      </w:r>
      <w:r w:rsidR="009D0CA7">
        <w:t xml:space="preserve">The details of the above tasks are presented in </w:t>
      </w:r>
      <w:r w:rsidR="009D0CA7" w:rsidRPr="00A31BD3">
        <w:rPr>
          <w:b/>
        </w:rPr>
        <w:t>Annex 3</w:t>
      </w:r>
      <w:r w:rsidR="009D0CA7">
        <w:t>.</w:t>
      </w:r>
    </w:p>
    <w:p w14:paraId="7F06A641" w14:textId="77777777" w:rsidR="005B6EC1" w:rsidRDefault="005B6EC1" w:rsidP="00F4420D">
      <w:pPr>
        <w:pStyle w:val="FirstLevel"/>
        <w:numPr>
          <w:ilvl w:val="0"/>
          <w:numId w:val="0"/>
        </w:numPr>
        <w:rPr>
          <w:b w:val="0"/>
          <w:bCs/>
        </w:rPr>
      </w:pPr>
    </w:p>
    <w:p w14:paraId="21B98A76" w14:textId="15D959DA" w:rsidR="000452E8" w:rsidRDefault="000452E8" w:rsidP="000452E8">
      <w:pPr>
        <w:pStyle w:val="FirstLevel"/>
      </w:pPr>
      <w:r>
        <w:t>Consult</w:t>
      </w:r>
      <w:r w:rsidR="00E62EF1">
        <w:t>ant</w:t>
      </w:r>
      <w:r>
        <w:t xml:space="preserve"> Inputs</w:t>
      </w:r>
    </w:p>
    <w:p w14:paraId="59208127" w14:textId="77777777" w:rsidR="006A7274" w:rsidRDefault="006A7274" w:rsidP="006A7274">
      <w:pPr>
        <w:spacing w:before="200" w:after="0" w:line="240" w:lineRule="auto"/>
        <w:jc w:val="both"/>
        <w:rPr>
          <w:rFonts w:ascii="Times New Roman" w:hAnsi="Times New Roman"/>
          <w:sz w:val="24"/>
          <w:szCs w:val="24"/>
        </w:rPr>
      </w:pPr>
      <w:r w:rsidRPr="00175E03">
        <w:rPr>
          <w:rFonts w:ascii="Times New Roman" w:hAnsi="Times New Roman"/>
          <w:sz w:val="24"/>
          <w:szCs w:val="24"/>
        </w:rPr>
        <w:t xml:space="preserve">The successful fulfillment of the scope of services requires professional qualification in the fields of </w:t>
      </w:r>
      <w:r>
        <w:rPr>
          <w:rFonts w:ascii="Times New Roman" w:hAnsi="Times New Roman"/>
          <w:sz w:val="24"/>
          <w:szCs w:val="24"/>
        </w:rPr>
        <w:t>railways engineering</w:t>
      </w:r>
      <w:r w:rsidRPr="00175E03">
        <w:rPr>
          <w:rFonts w:ascii="Times New Roman" w:hAnsi="Times New Roman"/>
          <w:sz w:val="24"/>
          <w:szCs w:val="24"/>
        </w:rPr>
        <w:t xml:space="preserve"> and associated facilities</w:t>
      </w:r>
      <w:r>
        <w:rPr>
          <w:rFonts w:ascii="Times New Roman" w:hAnsi="Times New Roman"/>
          <w:sz w:val="24"/>
          <w:szCs w:val="24"/>
        </w:rPr>
        <w:t xml:space="preserve"> such as bridges, stations, terminals, and shunting yards </w:t>
      </w:r>
      <w:r w:rsidRPr="00175E03">
        <w:rPr>
          <w:rFonts w:ascii="Times New Roman" w:hAnsi="Times New Roman"/>
          <w:sz w:val="24"/>
          <w:szCs w:val="24"/>
        </w:rPr>
        <w:t>(</w:t>
      </w:r>
      <w:r>
        <w:rPr>
          <w:rFonts w:ascii="Times New Roman" w:hAnsi="Times New Roman"/>
          <w:sz w:val="24"/>
          <w:szCs w:val="24"/>
        </w:rPr>
        <w:t>including</w:t>
      </w:r>
      <w:r w:rsidRPr="00175E03">
        <w:rPr>
          <w:rFonts w:ascii="Times New Roman" w:hAnsi="Times New Roman"/>
          <w:sz w:val="24"/>
          <w:szCs w:val="24"/>
        </w:rPr>
        <w:t xml:space="preserve"> drainage, structural, soils and materials engineering)</w:t>
      </w:r>
      <w:r>
        <w:rPr>
          <w:rFonts w:ascii="Times New Roman" w:hAnsi="Times New Roman"/>
          <w:sz w:val="24"/>
          <w:szCs w:val="24"/>
        </w:rPr>
        <w:t>;</w:t>
      </w:r>
      <w:r w:rsidRPr="00175E03">
        <w:rPr>
          <w:rFonts w:ascii="Times New Roman" w:hAnsi="Times New Roman"/>
          <w:sz w:val="24"/>
          <w:szCs w:val="24"/>
        </w:rPr>
        <w:t xml:space="preserve"> transport engineering</w:t>
      </w:r>
      <w:r>
        <w:rPr>
          <w:rFonts w:ascii="Times New Roman" w:hAnsi="Times New Roman"/>
          <w:sz w:val="24"/>
          <w:szCs w:val="24"/>
        </w:rPr>
        <w:t xml:space="preserve">; </w:t>
      </w:r>
      <w:r w:rsidRPr="00175E03">
        <w:rPr>
          <w:rFonts w:ascii="Times New Roman" w:hAnsi="Times New Roman"/>
          <w:sz w:val="24"/>
          <w:szCs w:val="24"/>
        </w:rPr>
        <w:t>transport economics,</w:t>
      </w:r>
      <w:r>
        <w:rPr>
          <w:rFonts w:ascii="Times New Roman" w:hAnsi="Times New Roman"/>
          <w:sz w:val="24"/>
          <w:szCs w:val="24"/>
        </w:rPr>
        <w:t xml:space="preserve"> </w:t>
      </w:r>
      <w:r w:rsidRPr="00175E03">
        <w:rPr>
          <w:rFonts w:ascii="Times New Roman" w:hAnsi="Times New Roman"/>
          <w:sz w:val="24"/>
          <w:szCs w:val="24"/>
        </w:rPr>
        <w:t>multimodal</w:t>
      </w:r>
      <w:r>
        <w:rPr>
          <w:rFonts w:ascii="Times New Roman" w:hAnsi="Times New Roman"/>
          <w:sz w:val="24"/>
          <w:szCs w:val="24"/>
        </w:rPr>
        <w:t xml:space="preserve"> logistics</w:t>
      </w:r>
      <w:r w:rsidRPr="00175E03">
        <w:rPr>
          <w:rFonts w:ascii="Times New Roman" w:hAnsi="Times New Roman"/>
          <w:sz w:val="24"/>
          <w:szCs w:val="24"/>
        </w:rPr>
        <w:t xml:space="preserve"> systems and management of </w:t>
      </w:r>
      <w:r>
        <w:rPr>
          <w:rFonts w:ascii="Times New Roman" w:hAnsi="Times New Roman"/>
          <w:sz w:val="24"/>
          <w:szCs w:val="24"/>
        </w:rPr>
        <w:t>railway</w:t>
      </w:r>
      <w:r w:rsidRPr="00175E03">
        <w:rPr>
          <w:rFonts w:ascii="Times New Roman" w:hAnsi="Times New Roman"/>
          <w:sz w:val="24"/>
          <w:szCs w:val="24"/>
        </w:rPr>
        <w:t xml:space="preserve"> information systems</w:t>
      </w:r>
      <w:r>
        <w:rPr>
          <w:rFonts w:ascii="Times New Roman" w:hAnsi="Times New Roman"/>
          <w:sz w:val="24"/>
          <w:szCs w:val="24"/>
        </w:rPr>
        <w:t>; and</w:t>
      </w:r>
      <w:r w:rsidRPr="00175E03">
        <w:rPr>
          <w:rFonts w:ascii="Times New Roman" w:hAnsi="Times New Roman"/>
          <w:sz w:val="24"/>
          <w:szCs w:val="24"/>
        </w:rPr>
        <w:t xml:space="preserve"> flood control</w:t>
      </w:r>
      <w:r>
        <w:rPr>
          <w:rFonts w:ascii="Times New Roman" w:hAnsi="Times New Roman"/>
          <w:sz w:val="24"/>
          <w:szCs w:val="24"/>
        </w:rPr>
        <w:t>, infrastructure resilience, and disaster risk mitigation</w:t>
      </w:r>
      <w:r w:rsidRPr="00175E03">
        <w:rPr>
          <w:rFonts w:ascii="Times New Roman" w:hAnsi="Times New Roman"/>
          <w:sz w:val="24"/>
          <w:szCs w:val="24"/>
        </w:rPr>
        <w:t>.</w:t>
      </w:r>
    </w:p>
    <w:p w14:paraId="5BAE02AC" w14:textId="1623E0C8" w:rsidR="006A7274" w:rsidRDefault="006A7274" w:rsidP="006A7274">
      <w:pPr>
        <w:spacing w:before="200" w:after="0" w:line="240" w:lineRule="auto"/>
        <w:jc w:val="both"/>
        <w:rPr>
          <w:rFonts w:ascii="Times New Roman" w:hAnsi="Times New Roman"/>
          <w:sz w:val="24"/>
          <w:szCs w:val="24"/>
        </w:rPr>
      </w:pPr>
      <w:r>
        <w:rPr>
          <w:rFonts w:ascii="Times New Roman" w:hAnsi="Times New Roman"/>
          <w:sz w:val="24"/>
          <w:szCs w:val="24"/>
        </w:rPr>
        <w:t>I</w:t>
      </w:r>
      <w:r w:rsidRPr="00175E03">
        <w:rPr>
          <w:rFonts w:ascii="Times New Roman" w:hAnsi="Times New Roman"/>
          <w:sz w:val="24"/>
          <w:szCs w:val="24"/>
        </w:rPr>
        <w:t xml:space="preserve">t is anticipated that key professional staff </w:t>
      </w:r>
      <w:r>
        <w:rPr>
          <w:rFonts w:ascii="Times New Roman" w:hAnsi="Times New Roman"/>
          <w:sz w:val="24"/>
          <w:szCs w:val="24"/>
        </w:rPr>
        <w:t xml:space="preserve">of the consultant’s team </w:t>
      </w:r>
      <w:r w:rsidR="00566043">
        <w:rPr>
          <w:rFonts w:ascii="Times New Roman" w:hAnsi="Times New Roman"/>
          <w:sz w:val="24"/>
          <w:szCs w:val="24"/>
        </w:rPr>
        <w:t xml:space="preserve">to undertake the </w:t>
      </w:r>
      <w:r w:rsidR="00566043" w:rsidRPr="00566043">
        <w:rPr>
          <w:rFonts w:ascii="Times New Roman" w:hAnsi="Times New Roman"/>
          <w:b/>
          <w:bCs/>
          <w:sz w:val="24"/>
          <w:szCs w:val="24"/>
        </w:rPr>
        <w:t>feasibility study</w:t>
      </w:r>
      <w:r w:rsidR="00A94728">
        <w:rPr>
          <w:rFonts w:ascii="Times New Roman" w:hAnsi="Times New Roman"/>
          <w:b/>
          <w:bCs/>
          <w:sz w:val="24"/>
          <w:szCs w:val="24"/>
        </w:rPr>
        <w:t xml:space="preserve">, detailed </w:t>
      </w:r>
      <w:r w:rsidR="00566043" w:rsidRPr="00566043">
        <w:rPr>
          <w:rFonts w:ascii="Times New Roman" w:hAnsi="Times New Roman"/>
          <w:b/>
          <w:bCs/>
          <w:sz w:val="24"/>
          <w:szCs w:val="24"/>
        </w:rPr>
        <w:t xml:space="preserve">engineering design of these Terms of Reference </w:t>
      </w:r>
      <w:r w:rsidRPr="00175E03">
        <w:rPr>
          <w:rFonts w:ascii="Times New Roman" w:hAnsi="Times New Roman"/>
          <w:sz w:val="24"/>
          <w:szCs w:val="24"/>
        </w:rPr>
        <w:t xml:space="preserve">will </w:t>
      </w:r>
      <w:r>
        <w:rPr>
          <w:rFonts w:ascii="Times New Roman" w:hAnsi="Times New Roman"/>
          <w:sz w:val="24"/>
          <w:szCs w:val="24"/>
        </w:rPr>
        <w:t>include</w:t>
      </w:r>
      <w:r w:rsidRPr="00175E03">
        <w:rPr>
          <w:rFonts w:ascii="Times New Roman" w:hAnsi="Times New Roman"/>
          <w:sz w:val="24"/>
          <w:szCs w:val="24"/>
        </w:rPr>
        <w:t xml:space="preserve"> professional</w:t>
      </w:r>
      <w:r w:rsidR="00FF5E08">
        <w:rPr>
          <w:rFonts w:ascii="Times New Roman" w:hAnsi="Times New Roman"/>
          <w:sz w:val="24"/>
          <w:szCs w:val="24"/>
        </w:rPr>
        <w:t>s</w:t>
      </w:r>
      <w:r w:rsidR="00566043">
        <w:rPr>
          <w:rFonts w:ascii="Times New Roman" w:hAnsi="Times New Roman"/>
          <w:sz w:val="24"/>
          <w:szCs w:val="24"/>
        </w:rPr>
        <w:t>, as follows:</w:t>
      </w:r>
    </w:p>
    <w:p w14:paraId="04C65625" w14:textId="79306B15" w:rsidR="00FE535A" w:rsidRDefault="006A7274" w:rsidP="00A870AE">
      <w:pPr>
        <w:spacing w:before="200" w:line="240" w:lineRule="auto"/>
        <w:jc w:val="both"/>
        <w:rPr>
          <w:rFonts w:ascii="Times New Roman" w:hAnsi="Times New Roman"/>
          <w:sz w:val="24"/>
          <w:szCs w:val="24"/>
        </w:rPr>
      </w:pPr>
      <w:r w:rsidRPr="00D13724">
        <w:rPr>
          <w:rFonts w:ascii="Times New Roman" w:hAnsi="Times New Roman"/>
          <w:sz w:val="24"/>
          <w:szCs w:val="24"/>
        </w:rPr>
        <w:t>The consultant shall assemble a team capable of implementing an integrated approach to planning, feasibility evaluation, engineering design, and the attainment of desired outcomes in terms of reductions in logistics costs and increases in rail freight market share. The team shall have</w:t>
      </w:r>
      <w:r w:rsidR="00AD07FF" w:rsidRPr="00D13724">
        <w:rPr>
          <w:rFonts w:ascii="Times New Roman" w:hAnsi="Times New Roman"/>
          <w:sz w:val="24"/>
          <w:szCs w:val="24"/>
        </w:rPr>
        <w:t xml:space="preserve"> </w:t>
      </w:r>
      <w:r w:rsidR="00AD07FF" w:rsidRPr="00D13724">
        <w:rPr>
          <w:rFonts w:ascii="Times New Roman" w:hAnsi="Times New Roman"/>
          <w:b/>
          <w:sz w:val="24"/>
          <w:szCs w:val="24"/>
        </w:rPr>
        <w:t>at least</w:t>
      </w:r>
      <w:r w:rsidR="00AD07FF" w:rsidRPr="00D13724">
        <w:rPr>
          <w:rFonts w:ascii="Times New Roman" w:hAnsi="Times New Roman"/>
          <w:sz w:val="24"/>
          <w:szCs w:val="24"/>
        </w:rPr>
        <w:t xml:space="preserve"> the following </w:t>
      </w:r>
      <w:r w:rsidRPr="00D13724">
        <w:rPr>
          <w:rFonts w:ascii="Times New Roman" w:hAnsi="Times New Roman"/>
          <w:sz w:val="24"/>
          <w:szCs w:val="24"/>
        </w:rPr>
        <w:t>key posi</w:t>
      </w:r>
      <w:r w:rsidR="00AD07FF" w:rsidRPr="00D13724">
        <w:rPr>
          <w:rFonts w:ascii="Times New Roman" w:hAnsi="Times New Roman"/>
          <w:sz w:val="24"/>
          <w:szCs w:val="24"/>
        </w:rPr>
        <w:t>tions (or equivalent)</w:t>
      </w:r>
      <w:r w:rsidRPr="00D13724">
        <w:rPr>
          <w:rFonts w:ascii="Times New Roman" w:hAnsi="Times New Roman"/>
          <w:sz w:val="24"/>
          <w:szCs w:val="24"/>
        </w:rPr>
        <w:t xml:space="preserve">: </w:t>
      </w:r>
    </w:p>
    <w:p w14:paraId="17BA025C" w14:textId="797323A8" w:rsidR="00FE535A" w:rsidRPr="00A870AE" w:rsidRDefault="003261FF" w:rsidP="00A870AE">
      <w:pPr>
        <w:pStyle w:val="ListeParagraf"/>
        <w:numPr>
          <w:ilvl w:val="0"/>
          <w:numId w:val="32"/>
        </w:numPr>
        <w:spacing w:after="0" w:line="240" w:lineRule="auto"/>
        <w:jc w:val="both"/>
        <w:rPr>
          <w:rFonts w:ascii="Times New Roman" w:hAnsi="Times New Roman"/>
          <w:sz w:val="24"/>
          <w:szCs w:val="24"/>
        </w:rPr>
      </w:pPr>
      <w:r w:rsidRPr="00A870AE">
        <w:rPr>
          <w:rFonts w:ascii="Times New Roman" w:hAnsi="Times New Roman"/>
          <w:sz w:val="24"/>
          <w:szCs w:val="24"/>
        </w:rPr>
        <w:t xml:space="preserve">(KE-1) </w:t>
      </w:r>
      <w:r w:rsidR="006A7274" w:rsidRPr="00A870AE">
        <w:rPr>
          <w:rFonts w:ascii="Times New Roman" w:hAnsi="Times New Roman"/>
          <w:sz w:val="24"/>
          <w:szCs w:val="24"/>
        </w:rPr>
        <w:t xml:space="preserve">Team Leader (Senior Transport Economist); </w:t>
      </w:r>
    </w:p>
    <w:p w14:paraId="01C08B07" w14:textId="512BDD6A" w:rsidR="00FE535A" w:rsidRPr="00A870AE" w:rsidRDefault="003261FF" w:rsidP="00A870AE">
      <w:pPr>
        <w:pStyle w:val="ListeParagraf"/>
        <w:numPr>
          <w:ilvl w:val="0"/>
          <w:numId w:val="32"/>
        </w:numPr>
        <w:spacing w:after="0" w:line="240" w:lineRule="auto"/>
        <w:jc w:val="both"/>
        <w:rPr>
          <w:rFonts w:ascii="Times New Roman" w:hAnsi="Times New Roman"/>
          <w:sz w:val="24"/>
          <w:szCs w:val="24"/>
        </w:rPr>
      </w:pPr>
      <w:r w:rsidRPr="00A870AE">
        <w:rPr>
          <w:rFonts w:ascii="Times New Roman" w:hAnsi="Times New Roman"/>
          <w:sz w:val="24"/>
          <w:szCs w:val="24"/>
        </w:rPr>
        <w:t>(KE-2) S</w:t>
      </w:r>
      <w:r w:rsidR="006A7274" w:rsidRPr="00A870AE">
        <w:rPr>
          <w:rFonts w:ascii="Times New Roman" w:hAnsi="Times New Roman"/>
          <w:sz w:val="24"/>
          <w:szCs w:val="24"/>
        </w:rPr>
        <w:t xml:space="preserve">enior Railways Engineer; </w:t>
      </w:r>
    </w:p>
    <w:p w14:paraId="43E6A282" w14:textId="1ADA0F3D" w:rsidR="00FE535A" w:rsidRPr="00A870AE" w:rsidRDefault="003261FF" w:rsidP="00A870AE">
      <w:pPr>
        <w:pStyle w:val="ListeParagraf"/>
        <w:numPr>
          <w:ilvl w:val="0"/>
          <w:numId w:val="32"/>
        </w:numPr>
        <w:spacing w:after="0" w:line="240" w:lineRule="auto"/>
        <w:jc w:val="both"/>
        <w:rPr>
          <w:rFonts w:ascii="Times New Roman" w:hAnsi="Times New Roman"/>
          <w:sz w:val="24"/>
          <w:szCs w:val="24"/>
        </w:rPr>
      </w:pPr>
      <w:r w:rsidRPr="00A870AE">
        <w:rPr>
          <w:rFonts w:ascii="Times New Roman" w:hAnsi="Times New Roman"/>
          <w:sz w:val="24"/>
          <w:szCs w:val="24"/>
        </w:rPr>
        <w:t xml:space="preserve">(KE-3) </w:t>
      </w:r>
      <w:r w:rsidR="006A7274" w:rsidRPr="00A870AE">
        <w:rPr>
          <w:rFonts w:ascii="Times New Roman" w:hAnsi="Times New Roman"/>
          <w:sz w:val="24"/>
          <w:szCs w:val="24"/>
        </w:rPr>
        <w:t xml:space="preserve">Senior Multimodal Transport </w:t>
      </w:r>
      <w:r w:rsidR="00C7231A" w:rsidRPr="00A870AE">
        <w:rPr>
          <w:rFonts w:ascii="Times New Roman" w:hAnsi="Times New Roman"/>
          <w:sz w:val="24"/>
          <w:szCs w:val="24"/>
        </w:rPr>
        <w:t xml:space="preserve">(rail/road/ports/structures) </w:t>
      </w:r>
      <w:r w:rsidR="006A7274" w:rsidRPr="00A870AE">
        <w:rPr>
          <w:rFonts w:ascii="Times New Roman" w:hAnsi="Times New Roman"/>
          <w:sz w:val="24"/>
          <w:szCs w:val="24"/>
        </w:rPr>
        <w:t xml:space="preserve">Engineer; </w:t>
      </w:r>
    </w:p>
    <w:p w14:paraId="52DAC676" w14:textId="3A8767EF" w:rsidR="00FE535A" w:rsidRPr="00A870AE" w:rsidRDefault="003261FF" w:rsidP="00A870AE">
      <w:pPr>
        <w:pStyle w:val="ListeParagraf"/>
        <w:numPr>
          <w:ilvl w:val="0"/>
          <w:numId w:val="32"/>
        </w:numPr>
        <w:spacing w:after="0" w:line="240" w:lineRule="auto"/>
        <w:jc w:val="both"/>
        <w:rPr>
          <w:rFonts w:ascii="Times New Roman" w:hAnsi="Times New Roman"/>
          <w:sz w:val="24"/>
          <w:szCs w:val="24"/>
        </w:rPr>
      </w:pPr>
      <w:r w:rsidRPr="00A870AE">
        <w:rPr>
          <w:rFonts w:ascii="Times New Roman" w:hAnsi="Times New Roman"/>
          <w:sz w:val="24"/>
          <w:szCs w:val="24"/>
        </w:rPr>
        <w:t xml:space="preserve">(KE-4) </w:t>
      </w:r>
      <w:r w:rsidR="00B3789B" w:rsidRPr="00A870AE">
        <w:rPr>
          <w:rFonts w:ascii="Times New Roman" w:hAnsi="Times New Roman"/>
          <w:sz w:val="24"/>
          <w:szCs w:val="24"/>
        </w:rPr>
        <w:t xml:space="preserve">Senior </w:t>
      </w:r>
      <w:r w:rsidR="0064052C" w:rsidRPr="00A870AE">
        <w:rPr>
          <w:rFonts w:ascii="Times New Roman" w:hAnsi="Times New Roman"/>
          <w:sz w:val="24"/>
          <w:szCs w:val="24"/>
        </w:rPr>
        <w:t>Structural</w:t>
      </w:r>
      <w:r w:rsidR="006A7274" w:rsidRPr="00A870AE">
        <w:rPr>
          <w:rFonts w:ascii="Times New Roman" w:hAnsi="Times New Roman"/>
          <w:sz w:val="24"/>
          <w:szCs w:val="24"/>
        </w:rPr>
        <w:t xml:space="preserve"> Engineer; </w:t>
      </w:r>
    </w:p>
    <w:p w14:paraId="233436AF" w14:textId="77AB0E51" w:rsidR="00FE535A" w:rsidRPr="00A870AE" w:rsidRDefault="003261FF" w:rsidP="00A870AE">
      <w:pPr>
        <w:pStyle w:val="ListeParagraf"/>
        <w:numPr>
          <w:ilvl w:val="0"/>
          <w:numId w:val="32"/>
        </w:numPr>
        <w:spacing w:after="0" w:line="240" w:lineRule="auto"/>
        <w:jc w:val="both"/>
        <w:rPr>
          <w:rFonts w:ascii="Times New Roman" w:hAnsi="Times New Roman"/>
          <w:sz w:val="24"/>
          <w:szCs w:val="24"/>
        </w:rPr>
      </w:pPr>
      <w:r w:rsidRPr="00A870AE">
        <w:rPr>
          <w:rFonts w:ascii="Times New Roman" w:hAnsi="Times New Roman"/>
          <w:sz w:val="24"/>
          <w:szCs w:val="24"/>
        </w:rPr>
        <w:t xml:space="preserve">(KE-5) </w:t>
      </w:r>
      <w:r w:rsidR="006A7274" w:rsidRPr="00A870AE">
        <w:rPr>
          <w:rFonts w:ascii="Times New Roman" w:hAnsi="Times New Roman"/>
          <w:sz w:val="24"/>
          <w:szCs w:val="24"/>
        </w:rPr>
        <w:t xml:space="preserve">Senior Multimodal Logistics Specialist; </w:t>
      </w:r>
    </w:p>
    <w:p w14:paraId="5B2D755A" w14:textId="71FD8FC6" w:rsidR="00FE535A" w:rsidRPr="00A870AE" w:rsidRDefault="003261FF" w:rsidP="00A870AE">
      <w:pPr>
        <w:pStyle w:val="ListeParagraf"/>
        <w:numPr>
          <w:ilvl w:val="0"/>
          <w:numId w:val="32"/>
        </w:numPr>
        <w:spacing w:after="0" w:line="240" w:lineRule="auto"/>
        <w:jc w:val="both"/>
        <w:rPr>
          <w:rFonts w:ascii="Times New Roman" w:hAnsi="Times New Roman"/>
          <w:sz w:val="24"/>
          <w:szCs w:val="24"/>
        </w:rPr>
      </w:pPr>
      <w:r w:rsidRPr="00A870AE">
        <w:rPr>
          <w:rFonts w:ascii="Times New Roman" w:hAnsi="Times New Roman"/>
          <w:sz w:val="24"/>
          <w:szCs w:val="24"/>
        </w:rPr>
        <w:t xml:space="preserve">(KE-6) </w:t>
      </w:r>
      <w:r w:rsidR="00AA14D7" w:rsidRPr="00A870AE">
        <w:rPr>
          <w:rFonts w:ascii="Times New Roman" w:hAnsi="Times New Roman"/>
          <w:sz w:val="24"/>
          <w:szCs w:val="24"/>
        </w:rPr>
        <w:t xml:space="preserve">Transport Economist and </w:t>
      </w:r>
      <w:r w:rsidR="006A7274" w:rsidRPr="00FE535A">
        <w:rPr>
          <w:rFonts w:ascii="Times New Roman" w:hAnsi="Times New Roman"/>
          <w:sz w:val="24"/>
          <w:szCs w:val="24"/>
        </w:rPr>
        <w:t>Economic and Financial Modeling Specialist</w:t>
      </w:r>
      <w:r w:rsidR="00AD07FF" w:rsidRPr="00EA22F0">
        <w:rPr>
          <w:rFonts w:ascii="Times New Roman" w:hAnsi="Times New Roman"/>
          <w:sz w:val="24"/>
          <w:szCs w:val="24"/>
        </w:rPr>
        <w:t xml:space="preserve">; </w:t>
      </w:r>
    </w:p>
    <w:p w14:paraId="3A2457DA" w14:textId="77777777" w:rsidR="00FE535A" w:rsidRPr="00A870AE" w:rsidRDefault="003261FF" w:rsidP="00A870AE">
      <w:pPr>
        <w:pStyle w:val="ListeParagraf"/>
        <w:numPr>
          <w:ilvl w:val="0"/>
          <w:numId w:val="32"/>
        </w:numPr>
        <w:spacing w:after="0" w:line="240" w:lineRule="auto"/>
        <w:jc w:val="both"/>
        <w:rPr>
          <w:rFonts w:ascii="Times New Roman" w:hAnsi="Times New Roman"/>
          <w:sz w:val="24"/>
          <w:szCs w:val="24"/>
        </w:rPr>
      </w:pPr>
      <w:r w:rsidRPr="00A870AE">
        <w:rPr>
          <w:rFonts w:ascii="Times New Roman" w:hAnsi="Times New Roman"/>
          <w:sz w:val="24"/>
          <w:szCs w:val="24"/>
        </w:rPr>
        <w:t xml:space="preserve">(KE-7) Railway Safety Specialist; </w:t>
      </w:r>
    </w:p>
    <w:p w14:paraId="63B7CFA4" w14:textId="77777777" w:rsidR="00FE535A" w:rsidRPr="00A870AE" w:rsidRDefault="003261FF" w:rsidP="00A870AE">
      <w:pPr>
        <w:pStyle w:val="ListeParagraf"/>
        <w:numPr>
          <w:ilvl w:val="0"/>
          <w:numId w:val="32"/>
        </w:numPr>
        <w:spacing w:after="0" w:line="240" w:lineRule="auto"/>
        <w:jc w:val="both"/>
        <w:rPr>
          <w:rFonts w:ascii="Times New Roman" w:hAnsi="Times New Roman"/>
          <w:sz w:val="24"/>
          <w:szCs w:val="24"/>
        </w:rPr>
      </w:pPr>
      <w:r w:rsidRPr="00A870AE">
        <w:rPr>
          <w:rFonts w:ascii="Times New Roman" w:hAnsi="Times New Roman"/>
          <w:sz w:val="24"/>
          <w:szCs w:val="24"/>
        </w:rPr>
        <w:t xml:space="preserve">(KE-8) Senior Geological Engineer; </w:t>
      </w:r>
    </w:p>
    <w:p w14:paraId="2859332A" w14:textId="77777777" w:rsidR="00FE535A" w:rsidRPr="00A870AE" w:rsidRDefault="003261FF" w:rsidP="00A870AE">
      <w:pPr>
        <w:pStyle w:val="ListeParagraf"/>
        <w:numPr>
          <w:ilvl w:val="0"/>
          <w:numId w:val="32"/>
        </w:numPr>
        <w:spacing w:after="0" w:line="240" w:lineRule="auto"/>
        <w:jc w:val="both"/>
        <w:rPr>
          <w:rFonts w:ascii="Times New Roman" w:hAnsi="Times New Roman"/>
          <w:sz w:val="24"/>
          <w:szCs w:val="24"/>
        </w:rPr>
      </w:pPr>
      <w:r w:rsidRPr="00A870AE">
        <w:rPr>
          <w:rFonts w:ascii="Times New Roman" w:hAnsi="Times New Roman"/>
          <w:sz w:val="24"/>
          <w:szCs w:val="24"/>
        </w:rPr>
        <w:t xml:space="preserve">(KE-9) Surveying Engineer; </w:t>
      </w:r>
    </w:p>
    <w:p w14:paraId="4EE2822E" w14:textId="77777777" w:rsidR="00FE535A" w:rsidRPr="00A870AE" w:rsidRDefault="003261FF" w:rsidP="00A870AE">
      <w:pPr>
        <w:pStyle w:val="ListeParagraf"/>
        <w:numPr>
          <w:ilvl w:val="0"/>
          <w:numId w:val="32"/>
        </w:numPr>
        <w:spacing w:after="0" w:line="240" w:lineRule="auto"/>
        <w:jc w:val="both"/>
        <w:rPr>
          <w:rFonts w:ascii="Times New Roman" w:hAnsi="Times New Roman"/>
          <w:sz w:val="24"/>
          <w:szCs w:val="24"/>
        </w:rPr>
      </w:pPr>
      <w:r w:rsidRPr="00A870AE">
        <w:rPr>
          <w:rFonts w:ascii="Times New Roman" w:hAnsi="Times New Roman"/>
          <w:sz w:val="24"/>
          <w:szCs w:val="24"/>
        </w:rPr>
        <w:t xml:space="preserve">(KE-10) Geotechnical Engineer; </w:t>
      </w:r>
    </w:p>
    <w:p w14:paraId="31680B87" w14:textId="77777777" w:rsidR="00FE535A" w:rsidRPr="00A870AE" w:rsidRDefault="003261FF" w:rsidP="00A870AE">
      <w:pPr>
        <w:pStyle w:val="ListeParagraf"/>
        <w:numPr>
          <w:ilvl w:val="0"/>
          <w:numId w:val="32"/>
        </w:numPr>
        <w:spacing w:after="0" w:line="240" w:lineRule="auto"/>
        <w:jc w:val="both"/>
        <w:rPr>
          <w:rFonts w:ascii="Times New Roman" w:hAnsi="Times New Roman"/>
          <w:sz w:val="24"/>
          <w:szCs w:val="24"/>
        </w:rPr>
      </w:pPr>
      <w:r w:rsidRPr="00A870AE">
        <w:rPr>
          <w:rFonts w:ascii="Times New Roman" w:hAnsi="Times New Roman"/>
          <w:sz w:val="24"/>
          <w:szCs w:val="24"/>
        </w:rPr>
        <w:t xml:space="preserve">(KE-11) Mechanical Engineer; </w:t>
      </w:r>
    </w:p>
    <w:p w14:paraId="7EC2EA69" w14:textId="77777777" w:rsidR="00FE535A" w:rsidRPr="00A870AE" w:rsidRDefault="003261FF" w:rsidP="00A870AE">
      <w:pPr>
        <w:pStyle w:val="ListeParagraf"/>
        <w:numPr>
          <w:ilvl w:val="0"/>
          <w:numId w:val="32"/>
        </w:numPr>
        <w:spacing w:after="0" w:line="240" w:lineRule="auto"/>
        <w:jc w:val="both"/>
        <w:rPr>
          <w:rFonts w:ascii="Times New Roman" w:hAnsi="Times New Roman"/>
          <w:sz w:val="24"/>
          <w:szCs w:val="24"/>
        </w:rPr>
      </w:pPr>
      <w:r w:rsidRPr="00A870AE">
        <w:rPr>
          <w:rFonts w:ascii="Times New Roman" w:hAnsi="Times New Roman"/>
          <w:sz w:val="24"/>
          <w:szCs w:val="24"/>
        </w:rPr>
        <w:t xml:space="preserve">(KE-12) Electrical Engineer; </w:t>
      </w:r>
    </w:p>
    <w:p w14:paraId="0A5CD4FE" w14:textId="77777777" w:rsidR="00FE535A" w:rsidRPr="00A870AE" w:rsidRDefault="003261FF" w:rsidP="00A870AE">
      <w:pPr>
        <w:pStyle w:val="ListeParagraf"/>
        <w:numPr>
          <w:ilvl w:val="0"/>
          <w:numId w:val="32"/>
        </w:numPr>
        <w:spacing w:after="0" w:line="240" w:lineRule="auto"/>
        <w:jc w:val="both"/>
        <w:rPr>
          <w:rFonts w:ascii="Times New Roman" w:hAnsi="Times New Roman"/>
          <w:sz w:val="24"/>
          <w:szCs w:val="24"/>
        </w:rPr>
      </w:pPr>
      <w:r w:rsidRPr="00A870AE">
        <w:rPr>
          <w:rFonts w:ascii="Times New Roman" w:hAnsi="Times New Roman"/>
          <w:sz w:val="24"/>
          <w:szCs w:val="24"/>
        </w:rPr>
        <w:t xml:space="preserve">(KE-13) Railway Engineer; </w:t>
      </w:r>
    </w:p>
    <w:p w14:paraId="0C960400" w14:textId="77777777" w:rsidR="00FE535A" w:rsidRPr="00A870AE" w:rsidRDefault="003261FF" w:rsidP="00A870AE">
      <w:pPr>
        <w:pStyle w:val="ListeParagraf"/>
        <w:numPr>
          <w:ilvl w:val="0"/>
          <w:numId w:val="32"/>
        </w:numPr>
        <w:spacing w:after="0" w:line="240" w:lineRule="auto"/>
        <w:jc w:val="both"/>
        <w:rPr>
          <w:rFonts w:ascii="Times New Roman" w:hAnsi="Times New Roman"/>
          <w:sz w:val="24"/>
          <w:szCs w:val="24"/>
        </w:rPr>
      </w:pPr>
      <w:r w:rsidRPr="00A870AE">
        <w:rPr>
          <w:rFonts w:ascii="Times New Roman" w:hAnsi="Times New Roman"/>
          <w:sz w:val="24"/>
          <w:szCs w:val="24"/>
        </w:rPr>
        <w:t xml:space="preserve">(KE-14) Structural Engineer; </w:t>
      </w:r>
    </w:p>
    <w:p w14:paraId="08FD1D94" w14:textId="77777777" w:rsidR="00FE535A" w:rsidRPr="00A870AE" w:rsidRDefault="003261FF" w:rsidP="00A870AE">
      <w:pPr>
        <w:pStyle w:val="ListeParagraf"/>
        <w:numPr>
          <w:ilvl w:val="0"/>
          <w:numId w:val="32"/>
        </w:numPr>
        <w:spacing w:after="0" w:line="240" w:lineRule="auto"/>
        <w:jc w:val="both"/>
        <w:rPr>
          <w:rFonts w:ascii="Times New Roman" w:hAnsi="Times New Roman"/>
          <w:sz w:val="24"/>
          <w:szCs w:val="24"/>
        </w:rPr>
      </w:pPr>
      <w:r w:rsidRPr="00A870AE">
        <w:rPr>
          <w:rFonts w:ascii="Times New Roman" w:hAnsi="Times New Roman"/>
          <w:sz w:val="24"/>
          <w:szCs w:val="24"/>
        </w:rPr>
        <w:t xml:space="preserve">(KE-15) Tender Manager; </w:t>
      </w:r>
    </w:p>
    <w:p w14:paraId="51FA9E7F" w14:textId="77777777" w:rsidR="00FE535A" w:rsidRPr="00A870AE" w:rsidRDefault="003261FF" w:rsidP="00A870AE">
      <w:pPr>
        <w:pStyle w:val="ListeParagraf"/>
        <w:numPr>
          <w:ilvl w:val="0"/>
          <w:numId w:val="32"/>
        </w:numPr>
        <w:spacing w:after="0" w:line="240" w:lineRule="auto"/>
        <w:jc w:val="both"/>
        <w:rPr>
          <w:rFonts w:ascii="Times New Roman" w:hAnsi="Times New Roman"/>
          <w:sz w:val="24"/>
          <w:szCs w:val="24"/>
        </w:rPr>
      </w:pPr>
      <w:r w:rsidRPr="00A870AE">
        <w:rPr>
          <w:rFonts w:ascii="Times New Roman" w:hAnsi="Times New Roman"/>
          <w:sz w:val="24"/>
          <w:szCs w:val="24"/>
        </w:rPr>
        <w:t xml:space="preserve">(KE-16) Infrastructure Engineer; </w:t>
      </w:r>
    </w:p>
    <w:p w14:paraId="23F0CBAC" w14:textId="77777777" w:rsidR="00FE535A" w:rsidRPr="00A870AE" w:rsidRDefault="003261FF" w:rsidP="00A870AE">
      <w:pPr>
        <w:pStyle w:val="ListeParagraf"/>
        <w:numPr>
          <w:ilvl w:val="0"/>
          <w:numId w:val="32"/>
        </w:numPr>
        <w:spacing w:after="0" w:line="240" w:lineRule="auto"/>
        <w:jc w:val="both"/>
        <w:rPr>
          <w:rFonts w:ascii="Times New Roman" w:hAnsi="Times New Roman"/>
          <w:sz w:val="24"/>
          <w:szCs w:val="24"/>
        </w:rPr>
      </w:pPr>
      <w:r w:rsidRPr="00A870AE">
        <w:rPr>
          <w:rFonts w:ascii="Times New Roman" w:hAnsi="Times New Roman"/>
          <w:sz w:val="24"/>
          <w:szCs w:val="24"/>
        </w:rPr>
        <w:t xml:space="preserve">(KE-17) Transport Engineer; </w:t>
      </w:r>
    </w:p>
    <w:p w14:paraId="795B6A5C" w14:textId="77777777" w:rsidR="00FE535A" w:rsidRPr="00A870AE" w:rsidRDefault="003261FF" w:rsidP="00A870AE">
      <w:pPr>
        <w:pStyle w:val="ListeParagraf"/>
        <w:numPr>
          <w:ilvl w:val="0"/>
          <w:numId w:val="32"/>
        </w:numPr>
        <w:spacing w:after="0" w:line="240" w:lineRule="auto"/>
        <w:jc w:val="both"/>
        <w:rPr>
          <w:rFonts w:ascii="Times New Roman" w:hAnsi="Times New Roman"/>
          <w:sz w:val="24"/>
          <w:szCs w:val="24"/>
        </w:rPr>
      </w:pPr>
      <w:r w:rsidRPr="00A870AE">
        <w:rPr>
          <w:rFonts w:ascii="Times New Roman" w:hAnsi="Times New Roman"/>
          <w:sz w:val="24"/>
          <w:szCs w:val="24"/>
        </w:rPr>
        <w:t xml:space="preserve">(KE-18) Hydraulic Engineer; </w:t>
      </w:r>
    </w:p>
    <w:p w14:paraId="1A5AFAD7" w14:textId="77777777" w:rsidR="00FE535A" w:rsidRPr="00A870AE" w:rsidRDefault="003261FF" w:rsidP="00A870AE">
      <w:pPr>
        <w:pStyle w:val="ListeParagraf"/>
        <w:numPr>
          <w:ilvl w:val="0"/>
          <w:numId w:val="32"/>
        </w:numPr>
        <w:spacing w:after="0" w:line="240" w:lineRule="auto"/>
        <w:jc w:val="both"/>
        <w:rPr>
          <w:rFonts w:ascii="Times New Roman" w:hAnsi="Times New Roman"/>
          <w:sz w:val="24"/>
          <w:szCs w:val="24"/>
        </w:rPr>
      </w:pPr>
      <w:r w:rsidRPr="00A870AE">
        <w:rPr>
          <w:rFonts w:ascii="Times New Roman" w:hAnsi="Times New Roman"/>
          <w:sz w:val="24"/>
          <w:szCs w:val="24"/>
        </w:rPr>
        <w:t xml:space="preserve">(KE-19) Signalling System Engineer; </w:t>
      </w:r>
    </w:p>
    <w:p w14:paraId="78B32A06" w14:textId="77777777" w:rsidR="00FE535A" w:rsidRPr="00A870AE" w:rsidRDefault="003261FF" w:rsidP="00A870AE">
      <w:pPr>
        <w:pStyle w:val="ListeParagraf"/>
        <w:numPr>
          <w:ilvl w:val="0"/>
          <w:numId w:val="32"/>
        </w:numPr>
        <w:spacing w:after="0" w:line="240" w:lineRule="auto"/>
        <w:jc w:val="both"/>
        <w:rPr>
          <w:rFonts w:ascii="Times New Roman" w:hAnsi="Times New Roman"/>
          <w:sz w:val="24"/>
          <w:szCs w:val="24"/>
        </w:rPr>
      </w:pPr>
      <w:r w:rsidRPr="00A870AE">
        <w:rPr>
          <w:rFonts w:ascii="Times New Roman" w:hAnsi="Times New Roman"/>
          <w:sz w:val="24"/>
          <w:szCs w:val="24"/>
        </w:rPr>
        <w:t xml:space="preserve">(KE-20) Landscape Architect; </w:t>
      </w:r>
    </w:p>
    <w:p w14:paraId="0E4271B0" w14:textId="77777777" w:rsidR="00FE535A" w:rsidRPr="00A870AE" w:rsidRDefault="003261FF" w:rsidP="00A870AE">
      <w:pPr>
        <w:pStyle w:val="ListeParagraf"/>
        <w:numPr>
          <w:ilvl w:val="0"/>
          <w:numId w:val="32"/>
        </w:numPr>
        <w:spacing w:after="0" w:line="240" w:lineRule="auto"/>
        <w:jc w:val="both"/>
        <w:rPr>
          <w:rFonts w:ascii="Times New Roman" w:hAnsi="Times New Roman"/>
          <w:sz w:val="24"/>
          <w:szCs w:val="24"/>
        </w:rPr>
      </w:pPr>
      <w:r w:rsidRPr="00A870AE">
        <w:rPr>
          <w:rFonts w:ascii="Times New Roman" w:hAnsi="Times New Roman"/>
          <w:sz w:val="24"/>
          <w:szCs w:val="24"/>
        </w:rPr>
        <w:t xml:space="preserve">(KE-21) Logistics Engineer; </w:t>
      </w:r>
    </w:p>
    <w:p w14:paraId="16E2FE1F" w14:textId="77777777" w:rsidR="00FE535A" w:rsidRPr="00A870AE" w:rsidRDefault="003261FF" w:rsidP="00A870AE">
      <w:pPr>
        <w:pStyle w:val="ListeParagraf"/>
        <w:numPr>
          <w:ilvl w:val="0"/>
          <w:numId w:val="32"/>
        </w:numPr>
        <w:spacing w:after="0" w:line="240" w:lineRule="auto"/>
        <w:jc w:val="both"/>
        <w:rPr>
          <w:rFonts w:ascii="Times New Roman" w:hAnsi="Times New Roman"/>
          <w:sz w:val="24"/>
          <w:szCs w:val="24"/>
        </w:rPr>
      </w:pPr>
      <w:r w:rsidRPr="00A870AE">
        <w:rPr>
          <w:rFonts w:ascii="Times New Roman" w:hAnsi="Times New Roman"/>
          <w:sz w:val="24"/>
          <w:szCs w:val="24"/>
        </w:rPr>
        <w:t xml:space="preserve">(KE-22) Transport Economist; </w:t>
      </w:r>
    </w:p>
    <w:p w14:paraId="057A0430" w14:textId="472111DA" w:rsidR="00D13724" w:rsidRPr="00A870AE" w:rsidRDefault="003261FF" w:rsidP="00A870AE">
      <w:pPr>
        <w:pStyle w:val="ListeParagraf"/>
        <w:numPr>
          <w:ilvl w:val="0"/>
          <w:numId w:val="32"/>
        </w:numPr>
        <w:spacing w:after="0" w:line="240" w:lineRule="auto"/>
        <w:jc w:val="both"/>
        <w:rPr>
          <w:rFonts w:ascii="Times New Roman" w:hAnsi="Times New Roman"/>
          <w:sz w:val="24"/>
          <w:szCs w:val="24"/>
        </w:rPr>
      </w:pPr>
      <w:r w:rsidRPr="00A870AE">
        <w:rPr>
          <w:rFonts w:ascii="Times New Roman" w:hAnsi="Times New Roman"/>
          <w:sz w:val="24"/>
          <w:szCs w:val="24"/>
        </w:rPr>
        <w:t>(KE-23) Tender Engineer</w:t>
      </w:r>
      <w:r w:rsidR="006A7274" w:rsidRPr="00A870AE">
        <w:rPr>
          <w:rFonts w:ascii="Times New Roman" w:hAnsi="Times New Roman"/>
          <w:sz w:val="24"/>
          <w:szCs w:val="24"/>
        </w:rPr>
        <w:t xml:space="preserve">. </w:t>
      </w:r>
    </w:p>
    <w:p w14:paraId="70731A37" w14:textId="05D52D14" w:rsidR="00D13724" w:rsidRDefault="00D13724" w:rsidP="00A870AE">
      <w:pPr>
        <w:spacing w:before="240" w:after="240" w:line="240" w:lineRule="auto"/>
        <w:jc w:val="both"/>
        <w:rPr>
          <w:rFonts w:ascii="Times New Roman" w:hAnsi="Times New Roman"/>
          <w:sz w:val="24"/>
          <w:szCs w:val="24"/>
        </w:rPr>
      </w:pPr>
      <w:r w:rsidRPr="00FE535A">
        <w:rPr>
          <w:rFonts w:ascii="Times New Roman" w:hAnsi="Times New Roman"/>
          <w:sz w:val="24"/>
          <w:szCs w:val="24"/>
        </w:rPr>
        <w:lastRenderedPageBreak/>
        <w:t xml:space="preserve">This </w:t>
      </w:r>
      <w:r w:rsidRPr="00FE535A">
        <w:rPr>
          <w:rFonts w:ascii="Times New Roman" w:hAnsi="Times New Roman"/>
          <w:b/>
          <w:bCs/>
          <w:sz w:val="24"/>
          <w:szCs w:val="24"/>
        </w:rPr>
        <w:t>core team</w:t>
      </w:r>
      <w:r w:rsidRPr="00FE535A">
        <w:rPr>
          <w:rFonts w:ascii="Times New Roman" w:hAnsi="Times New Roman"/>
          <w:sz w:val="24"/>
          <w:szCs w:val="24"/>
        </w:rPr>
        <w:t xml:space="preserve"> shall </w:t>
      </w:r>
      <w:r w:rsidRPr="00EA22F0">
        <w:rPr>
          <w:rFonts w:ascii="Times New Roman" w:hAnsi="Times New Roman"/>
          <w:sz w:val="24"/>
          <w:szCs w:val="24"/>
        </w:rPr>
        <w:t xml:space="preserve">be supported by other professionals (such as </w:t>
      </w:r>
      <w:r w:rsidR="00FE535A" w:rsidRPr="00A870AE">
        <w:rPr>
          <w:rFonts w:ascii="Times New Roman" w:hAnsi="Times New Roman"/>
          <w:sz w:val="24"/>
          <w:szCs w:val="24"/>
        </w:rPr>
        <w:t>IT Specialist, Finance Specialist, GIS Expert, Soil Expert, Mechanical Draftsman, Electrical Draftsman, Railway Draftsman, Senior Structural Draftsman, Structural Draftsman, Senior Surveyor, Surveyor, Statistician/Analyst, Interviewer</w:t>
      </w:r>
      <w:r w:rsidR="00FE535A" w:rsidRPr="00FE535A">
        <w:rPr>
          <w:rFonts w:ascii="Times New Roman" w:hAnsi="Times New Roman"/>
          <w:sz w:val="24"/>
          <w:szCs w:val="24"/>
        </w:rPr>
        <w:t>, topo</w:t>
      </w:r>
      <w:r w:rsidR="00FE535A" w:rsidRPr="00EA22F0">
        <w:rPr>
          <w:rFonts w:ascii="Times New Roman" w:hAnsi="Times New Roman"/>
          <w:sz w:val="24"/>
          <w:szCs w:val="24"/>
        </w:rPr>
        <w:t xml:space="preserve">graphers, accountant, documentation expert, translators, </w:t>
      </w:r>
      <w:r w:rsidRPr="00586164">
        <w:rPr>
          <w:rFonts w:ascii="Times New Roman" w:hAnsi="Times New Roman"/>
          <w:sz w:val="24"/>
          <w:szCs w:val="24"/>
        </w:rPr>
        <w:t xml:space="preserve"> </w:t>
      </w:r>
      <w:r w:rsidRPr="008634B4">
        <w:rPr>
          <w:rFonts w:ascii="Times New Roman" w:hAnsi="Times New Roman"/>
          <w:sz w:val="24"/>
          <w:szCs w:val="24"/>
        </w:rPr>
        <w:t>and any other engineers</w:t>
      </w:r>
      <w:r w:rsidR="00090A62">
        <w:rPr>
          <w:rFonts w:ascii="Times New Roman" w:hAnsi="Times New Roman"/>
          <w:sz w:val="24"/>
          <w:szCs w:val="24"/>
        </w:rPr>
        <w:t>/experts</w:t>
      </w:r>
      <w:r w:rsidRPr="008634B4">
        <w:rPr>
          <w:rFonts w:ascii="Times New Roman" w:hAnsi="Times New Roman"/>
          <w:sz w:val="24"/>
          <w:szCs w:val="24"/>
        </w:rPr>
        <w:t xml:space="preserve"> in relevant fields</w:t>
      </w:r>
      <w:r>
        <w:rPr>
          <w:rFonts w:ascii="Times New Roman" w:hAnsi="Times New Roman"/>
          <w:sz w:val="24"/>
          <w:szCs w:val="24"/>
        </w:rPr>
        <w:t>)</w:t>
      </w:r>
      <w:r w:rsidRPr="00B93734">
        <w:rPr>
          <w:rFonts w:ascii="Times New Roman" w:hAnsi="Times New Roman"/>
          <w:sz w:val="24"/>
          <w:szCs w:val="24"/>
        </w:rPr>
        <w:t xml:space="preserve"> as proposed by the </w:t>
      </w:r>
      <w:r>
        <w:rPr>
          <w:rFonts w:ascii="Times New Roman" w:hAnsi="Times New Roman"/>
          <w:sz w:val="24"/>
          <w:szCs w:val="24"/>
        </w:rPr>
        <w:t>Consultant</w:t>
      </w:r>
      <w:r w:rsidRPr="00B93734">
        <w:rPr>
          <w:rFonts w:ascii="Times New Roman" w:hAnsi="Times New Roman"/>
          <w:sz w:val="24"/>
          <w:szCs w:val="24"/>
        </w:rPr>
        <w:t xml:space="preserve">. These </w:t>
      </w:r>
      <w:r>
        <w:rPr>
          <w:rFonts w:ascii="Times New Roman" w:hAnsi="Times New Roman"/>
          <w:sz w:val="24"/>
          <w:szCs w:val="24"/>
        </w:rPr>
        <w:t xml:space="preserve">additional </w:t>
      </w:r>
      <w:r w:rsidRPr="00B93734">
        <w:rPr>
          <w:rFonts w:ascii="Times New Roman" w:hAnsi="Times New Roman"/>
          <w:sz w:val="24"/>
          <w:szCs w:val="24"/>
        </w:rPr>
        <w:t xml:space="preserve">profiles must indicate whether they are to be regarded as long-term/short-term and senior/junior so that it is clear which fee rate in the budget breakdown will apply to each profile. </w:t>
      </w:r>
    </w:p>
    <w:p w14:paraId="1FA1F772" w14:textId="77777777" w:rsidR="00D13724" w:rsidRPr="00A31BD3" w:rsidRDefault="00D13724" w:rsidP="00D13724">
      <w:pPr>
        <w:spacing w:before="120" w:after="240" w:line="240" w:lineRule="auto"/>
        <w:jc w:val="both"/>
        <w:rPr>
          <w:rFonts w:ascii="Times New Roman" w:hAnsi="Times New Roman"/>
          <w:sz w:val="24"/>
          <w:szCs w:val="24"/>
        </w:rPr>
      </w:pPr>
      <w:r w:rsidRPr="003C0CA1">
        <w:rPr>
          <w:rFonts w:ascii="Times New Roman" w:hAnsi="Times New Roman"/>
          <w:sz w:val="24"/>
          <w:szCs w:val="24"/>
        </w:rPr>
        <w:t>All staff</w:t>
      </w:r>
      <w:r>
        <w:rPr>
          <w:rFonts w:ascii="Times New Roman" w:hAnsi="Times New Roman"/>
          <w:sz w:val="24"/>
          <w:szCs w:val="24"/>
        </w:rPr>
        <w:t xml:space="preserve"> proposed</w:t>
      </w:r>
      <w:r w:rsidRPr="003C0CA1">
        <w:rPr>
          <w:rFonts w:ascii="Times New Roman" w:hAnsi="Times New Roman"/>
          <w:sz w:val="24"/>
          <w:szCs w:val="24"/>
        </w:rPr>
        <w:t xml:space="preserve"> must be independent and free from conflicts of interest in the responsibilities accorded to them. </w:t>
      </w:r>
      <w:r>
        <w:rPr>
          <w:rFonts w:ascii="Times New Roman" w:hAnsi="Times New Roman"/>
          <w:sz w:val="24"/>
          <w:szCs w:val="24"/>
        </w:rPr>
        <w:t>C</w:t>
      </w:r>
      <w:r w:rsidRPr="003C0CA1">
        <w:rPr>
          <w:rFonts w:ascii="Times New Roman" w:hAnsi="Times New Roman"/>
          <w:sz w:val="24"/>
          <w:szCs w:val="24"/>
        </w:rPr>
        <w:t xml:space="preserve">ivil servants and other staff of the public administration of </w:t>
      </w:r>
      <w:r>
        <w:rPr>
          <w:rFonts w:ascii="Times New Roman" w:hAnsi="Times New Roman"/>
          <w:sz w:val="24"/>
          <w:szCs w:val="24"/>
        </w:rPr>
        <w:t>Turkey</w:t>
      </w:r>
      <w:r w:rsidRPr="003C0CA1">
        <w:rPr>
          <w:rFonts w:ascii="Times New Roman" w:hAnsi="Times New Roman"/>
          <w:sz w:val="24"/>
          <w:szCs w:val="24"/>
        </w:rPr>
        <w:t xml:space="preserve"> </w:t>
      </w:r>
      <w:r>
        <w:rPr>
          <w:rFonts w:ascii="Times New Roman" w:hAnsi="Times New Roman"/>
          <w:sz w:val="24"/>
          <w:szCs w:val="24"/>
        </w:rPr>
        <w:t>may not</w:t>
      </w:r>
      <w:r w:rsidRPr="003C0CA1">
        <w:rPr>
          <w:rFonts w:ascii="Times New Roman" w:hAnsi="Times New Roman"/>
          <w:sz w:val="24"/>
          <w:szCs w:val="24"/>
        </w:rPr>
        <w:t xml:space="preserve"> be recruited as experts, unless prior written approval has been obtained from </w:t>
      </w:r>
      <w:r>
        <w:rPr>
          <w:rFonts w:ascii="Times New Roman" w:hAnsi="Times New Roman"/>
          <w:sz w:val="24"/>
          <w:szCs w:val="24"/>
        </w:rPr>
        <w:t>DGII</w:t>
      </w:r>
      <w:r w:rsidRPr="003C0CA1">
        <w:rPr>
          <w:rFonts w:ascii="Times New Roman" w:hAnsi="Times New Roman"/>
          <w:sz w:val="24"/>
          <w:szCs w:val="24"/>
        </w:rPr>
        <w:t xml:space="preserve">. As the final reports will be produced in both English and </w:t>
      </w:r>
      <w:r>
        <w:rPr>
          <w:rFonts w:ascii="Times New Roman" w:hAnsi="Times New Roman"/>
          <w:sz w:val="24"/>
          <w:szCs w:val="24"/>
        </w:rPr>
        <w:t>Turkish</w:t>
      </w:r>
      <w:r w:rsidRPr="003C0CA1">
        <w:rPr>
          <w:rFonts w:ascii="Times New Roman" w:hAnsi="Times New Roman"/>
          <w:sz w:val="24"/>
          <w:szCs w:val="24"/>
        </w:rPr>
        <w:t>, the consultant may wish to consider having translators on the team or propose a viable alternative for reliable and high</w:t>
      </w:r>
      <w:r>
        <w:rPr>
          <w:rFonts w:ascii="Times New Roman" w:hAnsi="Times New Roman"/>
          <w:sz w:val="24"/>
          <w:szCs w:val="24"/>
        </w:rPr>
        <w:t>-</w:t>
      </w:r>
      <w:r w:rsidRPr="003C0CA1">
        <w:rPr>
          <w:rFonts w:ascii="Times New Roman" w:hAnsi="Times New Roman"/>
          <w:sz w:val="24"/>
          <w:szCs w:val="24"/>
        </w:rPr>
        <w:t>quality translation.</w:t>
      </w:r>
    </w:p>
    <w:p w14:paraId="61AF7091" w14:textId="73FF9D51" w:rsidR="00D13724" w:rsidRDefault="00D13724" w:rsidP="00D13724">
      <w:pPr>
        <w:spacing w:before="200" w:after="0" w:line="240" w:lineRule="auto"/>
        <w:jc w:val="both"/>
        <w:rPr>
          <w:rFonts w:ascii="Times New Roman" w:hAnsi="Times New Roman"/>
          <w:sz w:val="24"/>
          <w:szCs w:val="24"/>
        </w:rPr>
      </w:pPr>
      <w:bookmarkStart w:id="1" w:name="_Hlk60840103"/>
      <w:r w:rsidRPr="003A1E0B">
        <w:rPr>
          <w:rFonts w:ascii="Times New Roman" w:eastAsia="Times New Roman" w:hAnsi="Times New Roman" w:cs="Times New Roman"/>
          <w:sz w:val="24"/>
          <w:szCs w:val="24"/>
        </w:rPr>
        <w:t xml:space="preserve">The Consultant shall employ personnel fully qualified and capable of performing all aspects of the </w:t>
      </w:r>
      <w:r>
        <w:rPr>
          <w:rFonts w:ascii="Times New Roman" w:eastAsia="Times New Roman" w:hAnsi="Times New Roman" w:cs="Times New Roman"/>
          <w:sz w:val="24"/>
          <w:szCs w:val="24"/>
        </w:rPr>
        <w:t>Employer</w:t>
      </w:r>
      <w:r w:rsidRPr="003A1E0B">
        <w:rPr>
          <w:rFonts w:ascii="Times New Roman" w:eastAsia="Times New Roman" w:hAnsi="Times New Roman" w:cs="Times New Roman"/>
          <w:sz w:val="24"/>
          <w:szCs w:val="24"/>
        </w:rPr>
        <w:t xml:space="preserve">’s specific needs and requirements for the Services as outlined herein to the satisfaction of the </w:t>
      </w:r>
      <w:r>
        <w:rPr>
          <w:rFonts w:ascii="Times New Roman" w:eastAsia="Times New Roman" w:hAnsi="Times New Roman" w:cs="Times New Roman"/>
          <w:sz w:val="24"/>
          <w:szCs w:val="24"/>
        </w:rPr>
        <w:t xml:space="preserve">Employer </w:t>
      </w:r>
      <w:r w:rsidRPr="003A1E0B">
        <w:rPr>
          <w:rFonts w:ascii="Times New Roman" w:eastAsia="Times New Roman" w:hAnsi="Times New Roman" w:cs="Times New Roman"/>
          <w:sz w:val="24"/>
          <w:szCs w:val="24"/>
        </w:rPr>
        <w:t>during the entire period of the Services. The Consultant shall clearly indicate the location (Home Office/Site/etc</w:t>
      </w:r>
      <w:r>
        <w:rPr>
          <w:rFonts w:ascii="Times New Roman" w:eastAsia="Times New Roman" w:hAnsi="Times New Roman" w:cs="Times New Roman"/>
          <w:sz w:val="24"/>
          <w:szCs w:val="24"/>
        </w:rPr>
        <w:t>.</w:t>
      </w:r>
      <w:r w:rsidRPr="003A1E0B">
        <w:rPr>
          <w:rFonts w:ascii="Times New Roman" w:eastAsia="Times New Roman" w:hAnsi="Times New Roman" w:cs="Times New Roman"/>
          <w:sz w:val="24"/>
          <w:szCs w:val="24"/>
        </w:rPr>
        <w:t xml:space="preserve">) of proposed key staff in </w:t>
      </w:r>
      <w:r>
        <w:rPr>
          <w:rFonts w:ascii="Times New Roman" w:eastAsia="Times New Roman" w:hAnsi="Times New Roman" w:cs="Times New Roman"/>
          <w:sz w:val="24"/>
          <w:szCs w:val="24"/>
        </w:rPr>
        <w:t>the</w:t>
      </w:r>
      <w:r w:rsidRPr="003A1E0B">
        <w:rPr>
          <w:rFonts w:ascii="Times New Roman" w:eastAsia="Times New Roman" w:hAnsi="Times New Roman" w:cs="Times New Roman"/>
          <w:sz w:val="24"/>
          <w:szCs w:val="24"/>
        </w:rPr>
        <w:t xml:space="preserve"> proposal. </w:t>
      </w:r>
      <w:bookmarkEnd w:id="1"/>
    </w:p>
    <w:p w14:paraId="53451D0C" w14:textId="406ECBE2" w:rsidR="00AA14D7" w:rsidRDefault="00D13724" w:rsidP="00D13724">
      <w:pPr>
        <w:spacing w:before="200" w:after="0" w:line="240" w:lineRule="auto"/>
        <w:jc w:val="both"/>
        <w:rPr>
          <w:rFonts w:ascii="Times New Roman" w:hAnsi="Times New Roman"/>
          <w:sz w:val="24"/>
          <w:szCs w:val="24"/>
        </w:rPr>
      </w:pPr>
      <w:r w:rsidRPr="00B93734">
        <w:rPr>
          <w:rFonts w:ascii="Times New Roman" w:hAnsi="Times New Roman"/>
          <w:sz w:val="24"/>
          <w:szCs w:val="24"/>
        </w:rPr>
        <w:t xml:space="preserve">The </w:t>
      </w:r>
      <w:r>
        <w:rPr>
          <w:rFonts w:ascii="Times New Roman" w:hAnsi="Times New Roman"/>
          <w:sz w:val="24"/>
          <w:szCs w:val="24"/>
        </w:rPr>
        <w:t>descriptions</w:t>
      </w:r>
      <w:r w:rsidRPr="00B93734">
        <w:rPr>
          <w:rFonts w:ascii="Times New Roman" w:hAnsi="Times New Roman"/>
          <w:sz w:val="24"/>
          <w:szCs w:val="24"/>
        </w:rPr>
        <w:t xml:space="preserve"> below provide further details on the</w:t>
      </w:r>
      <w:r>
        <w:rPr>
          <w:rFonts w:ascii="Times New Roman" w:hAnsi="Times New Roman"/>
          <w:sz w:val="24"/>
          <w:szCs w:val="24"/>
        </w:rPr>
        <w:t xml:space="preserve"> roles, responsibilities, and</w:t>
      </w:r>
      <w:r w:rsidRPr="00B93734">
        <w:rPr>
          <w:rFonts w:ascii="Times New Roman" w:hAnsi="Times New Roman"/>
          <w:sz w:val="24"/>
          <w:szCs w:val="24"/>
        </w:rPr>
        <w:t xml:space="preserve"> required qualifications of the core team positions</w:t>
      </w:r>
      <w:r>
        <w:rPr>
          <w:rFonts w:ascii="Times New Roman" w:hAnsi="Times New Roman"/>
          <w:sz w:val="24"/>
          <w:szCs w:val="24"/>
        </w:rPr>
        <w:t>:</w:t>
      </w:r>
      <w:r w:rsidR="006A7274">
        <w:rPr>
          <w:rFonts w:ascii="Times New Roman" w:hAnsi="Times New Roman"/>
          <w:sz w:val="24"/>
          <w:szCs w:val="24"/>
        </w:rPr>
        <w:t xml:space="preserve"> </w:t>
      </w:r>
    </w:p>
    <w:p w14:paraId="4C018B73" w14:textId="3313DF61" w:rsidR="00AA14D7" w:rsidRDefault="00AA14D7" w:rsidP="00AA14D7">
      <w:pPr>
        <w:spacing w:before="200" w:after="0" w:line="240" w:lineRule="auto"/>
        <w:jc w:val="both"/>
        <w:rPr>
          <w:rFonts w:ascii="Times New Roman" w:hAnsi="Times New Roman"/>
          <w:sz w:val="24"/>
          <w:szCs w:val="24"/>
        </w:rPr>
      </w:pPr>
      <w:r w:rsidRPr="001C58F7">
        <w:rPr>
          <w:rFonts w:ascii="Times New Roman" w:hAnsi="Times New Roman"/>
          <w:bCs/>
          <w:sz w:val="24"/>
          <w:szCs w:val="24"/>
        </w:rPr>
        <w:t>The</w:t>
      </w:r>
      <w:r w:rsidRPr="00175E03">
        <w:rPr>
          <w:rFonts w:ascii="Times New Roman" w:hAnsi="Times New Roman"/>
          <w:b/>
          <w:sz w:val="24"/>
          <w:szCs w:val="24"/>
        </w:rPr>
        <w:t xml:space="preserve"> Team Leader</w:t>
      </w:r>
      <w:r w:rsidR="007605F2">
        <w:rPr>
          <w:rFonts w:ascii="Times New Roman" w:hAnsi="Times New Roman"/>
          <w:b/>
          <w:sz w:val="24"/>
          <w:szCs w:val="24"/>
        </w:rPr>
        <w:t xml:space="preserve"> (KE-1)</w:t>
      </w:r>
      <w:r w:rsidRPr="00175E03">
        <w:rPr>
          <w:rFonts w:ascii="Times New Roman" w:hAnsi="Times New Roman"/>
          <w:sz w:val="24"/>
          <w:szCs w:val="24"/>
        </w:rPr>
        <w:t>, in addition to defining and supervising the activities of other members of the consultancy team and liaising with the P</w:t>
      </w:r>
      <w:r>
        <w:rPr>
          <w:rFonts w:ascii="Times New Roman" w:hAnsi="Times New Roman"/>
          <w:sz w:val="24"/>
          <w:szCs w:val="24"/>
        </w:rPr>
        <w:t>I</w:t>
      </w:r>
      <w:r w:rsidRPr="00175E03">
        <w:rPr>
          <w:rFonts w:ascii="Times New Roman" w:hAnsi="Times New Roman"/>
          <w:sz w:val="24"/>
          <w:szCs w:val="24"/>
        </w:rPr>
        <w:t>U, is expected to provide key technical inputs,</w:t>
      </w:r>
      <w:r>
        <w:rPr>
          <w:rFonts w:ascii="Times New Roman" w:hAnsi="Times New Roman"/>
          <w:sz w:val="24"/>
          <w:szCs w:val="24"/>
        </w:rPr>
        <w:t xml:space="preserve"> conduct quality assurance,</w:t>
      </w:r>
      <w:r w:rsidRPr="00175E03">
        <w:rPr>
          <w:rFonts w:ascii="Times New Roman" w:hAnsi="Times New Roman"/>
          <w:sz w:val="24"/>
          <w:szCs w:val="24"/>
        </w:rPr>
        <w:t xml:space="preserve"> ascertain consistency of results </w:t>
      </w:r>
      <w:r>
        <w:rPr>
          <w:rFonts w:ascii="Times New Roman" w:hAnsi="Times New Roman"/>
          <w:sz w:val="24"/>
          <w:szCs w:val="24"/>
        </w:rPr>
        <w:t>across</w:t>
      </w:r>
      <w:r w:rsidRPr="00175E03">
        <w:rPr>
          <w:rFonts w:ascii="Times New Roman" w:hAnsi="Times New Roman"/>
          <w:sz w:val="24"/>
          <w:szCs w:val="24"/>
        </w:rPr>
        <w:t xml:space="preserve"> individual</w:t>
      </w:r>
      <w:r>
        <w:rPr>
          <w:rFonts w:ascii="Times New Roman" w:hAnsi="Times New Roman"/>
          <w:sz w:val="24"/>
          <w:szCs w:val="24"/>
        </w:rPr>
        <w:t xml:space="preserve"> tasks and</w:t>
      </w:r>
      <w:r w:rsidRPr="00175E03">
        <w:rPr>
          <w:rFonts w:ascii="Times New Roman" w:hAnsi="Times New Roman"/>
          <w:sz w:val="24"/>
          <w:szCs w:val="24"/>
        </w:rPr>
        <w:t xml:space="preserve"> studies</w:t>
      </w:r>
      <w:r>
        <w:rPr>
          <w:rFonts w:ascii="Times New Roman" w:hAnsi="Times New Roman"/>
          <w:sz w:val="24"/>
          <w:szCs w:val="24"/>
        </w:rPr>
        <w:t>, and be the day-to-day single point of contact and party ultimately responsible to the client for the work to be conducted under this contract</w:t>
      </w:r>
      <w:r w:rsidRPr="00175E03">
        <w:rPr>
          <w:rFonts w:ascii="Times New Roman" w:hAnsi="Times New Roman"/>
          <w:sz w:val="24"/>
          <w:szCs w:val="24"/>
        </w:rPr>
        <w:t xml:space="preserve">. </w:t>
      </w:r>
      <w:r>
        <w:rPr>
          <w:rFonts w:ascii="Times New Roman" w:hAnsi="Times New Roman"/>
          <w:sz w:val="24"/>
          <w:szCs w:val="24"/>
        </w:rPr>
        <w:t xml:space="preserve"> </w:t>
      </w:r>
      <w:r w:rsidRPr="00175E03">
        <w:rPr>
          <w:rFonts w:ascii="Times New Roman" w:hAnsi="Times New Roman"/>
          <w:sz w:val="24"/>
          <w:szCs w:val="24"/>
        </w:rPr>
        <w:t xml:space="preserve">The Team Leader </w:t>
      </w:r>
      <w:r>
        <w:rPr>
          <w:rFonts w:ascii="Times New Roman" w:hAnsi="Times New Roman"/>
          <w:sz w:val="24"/>
          <w:szCs w:val="24"/>
        </w:rPr>
        <w:t xml:space="preserve">shall be a senior </w:t>
      </w:r>
      <w:r w:rsidRPr="00175E03">
        <w:rPr>
          <w:rFonts w:ascii="Times New Roman" w:hAnsi="Times New Roman"/>
          <w:sz w:val="24"/>
          <w:szCs w:val="24"/>
        </w:rPr>
        <w:t xml:space="preserve">transport economist </w:t>
      </w:r>
      <w:r>
        <w:rPr>
          <w:rFonts w:ascii="Times New Roman" w:hAnsi="Times New Roman"/>
          <w:sz w:val="24"/>
          <w:szCs w:val="24"/>
        </w:rPr>
        <w:t xml:space="preserve">who will be </w:t>
      </w:r>
      <w:r w:rsidRPr="00175E03">
        <w:rPr>
          <w:rFonts w:ascii="Times New Roman" w:hAnsi="Times New Roman"/>
          <w:sz w:val="24"/>
          <w:szCs w:val="24"/>
        </w:rPr>
        <w:t>responsible for execution of transport economic studies, traffic surveys to determine traffic, traffic growth factors and vehicle operating costs for all studies</w:t>
      </w:r>
      <w:r>
        <w:rPr>
          <w:rFonts w:ascii="Times New Roman" w:hAnsi="Times New Roman"/>
          <w:sz w:val="24"/>
          <w:szCs w:val="24"/>
        </w:rPr>
        <w:t>, as well as the financial, economic and risk analyses of the different components under consideration</w:t>
      </w:r>
      <w:r w:rsidRPr="00175E03">
        <w:rPr>
          <w:rFonts w:ascii="Times New Roman" w:hAnsi="Times New Roman"/>
          <w:sz w:val="24"/>
          <w:szCs w:val="24"/>
        </w:rPr>
        <w:t>.</w:t>
      </w:r>
      <w:r>
        <w:rPr>
          <w:rFonts w:ascii="Times New Roman" w:hAnsi="Times New Roman"/>
          <w:sz w:val="24"/>
          <w:szCs w:val="24"/>
        </w:rPr>
        <w:t xml:space="preserve"> </w:t>
      </w:r>
      <w:r w:rsidRPr="00175E03">
        <w:rPr>
          <w:rFonts w:ascii="Times New Roman" w:hAnsi="Times New Roman"/>
          <w:sz w:val="24"/>
          <w:szCs w:val="24"/>
        </w:rPr>
        <w:t xml:space="preserve"> In addition to </w:t>
      </w:r>
      <w:r w:rsidR="00FB0D3F">
        <w:rPr>
          <w:rFonts w:ascii="Times New Roman" w:hAnsi="Times New Roman"/>
          <w:sz w:val="24"/>
          <w:szCs w:val="24"/>
        </w:rPr>
        <w:t>holding</w:t>
      </w:r>
      <w:r w:rsidRPr="00175E03">
        <w:rPr>
          <w:rFonts w:ascii="Times New Roman" w:hAnsi="Times New Roman"/>
          <w:sz w:val="24"/>
          <w:szCs w:val="24"/>
        </w:rPr>
        <w:t xml:space="preserve"> a suitable graduate degree</w:t>
      </w:r>
      <w:r w:rsidR="00FB0D3F">
        <w:rPr>
          <w:rFonts w:ascii="Times New Roman" w:hAnsi="Times New Roman"/>
          <w:sz w:val="24"/>
          <w:szCs w:val="24"/>
        </w:rPr>
        <w:t xml:space="preserve"> (MS or above)</w:t>
      </w:r>
      <w:r w:rsidRPr="00175E03">
        <w:rPr>
          <w:rFonts w:ascii="Times New Roman" w:hAnsi="Times New Roman"/>
          <w:sz w:val="24"/>
          <w:szCs w:val="24"/>
        </w:rPr>
        <w:t xml:space="preserve">, </w:t>
      </w:r>
      <w:r>
        <w:rPr>
          <w:rFonts w:ascii="Times New Roman" w:hAnsi="Times New Roman"/>
          <w:sz w:val="24"/>
          <w:szCs w:val="24"/>
        </w:rPr>
        <w:t xml:space="preserve">the Team Leader </w:t>
      </w:r>
      <w:r w:rsidRPr="00175E03">
        <w:rPr>
          <w:rFonts w:ascii="Times New Roman" w:hAnsi="Times New Roman"/>
          <w:sz w:val="24"/>
          <w:szCs w:val="24"/>
        </w:rPr>
        <w:t xml:space="preserve">is expected to </w:t>
      </w:r>
      <w:r>
        <w:rPr>
          <w:rFonts w:ascii="Times New Roman" w:hAnsi="Times New Roman"/>
          <w:sz w:val="24"/>
          <w:szCs w:val="24"/>
        </w:rPr>
        <w:t>have at least</w:t>
      </w:r>
      <w:r w:rsidRPr="00175E03">
        <w:rPr>
          <w:rFonts w:ascii="Times New Roman" w:hAnsi="Times New Roman"/>
          <w:sz w:val="24"/>
          <w:szCs w:val="24"/>
        </w:rPr>
        <w:t xml:space="preserve"> 1</w:t>
      </w:r>
      <w:r>
        <w:rPr>
          <w:rFonts w:ascii="Times New Roman" w:hAnsi="Times New Roman"/>
          <w:sz w:val="24"/>
          <w:szCs w:val="24"/>
        </w:rPr>
        <w:t>5</w:t>
      </w:r>
      <w:r w:rsidRPr="00175E03">
        <w:rPr>
          <w:rFonts w:ascii="Times New Roman" w:hAnsi="Times New Roman"/>
          <w:sz w:val="24"/>
          <w:szCs w:val="24"/>
        </w:rPr>
        <w:t xml:space="preserve"> year</w:t>
      </w:r>
      <w:r>
        <w:rPr>
          <w:rFonts w:ascii="Times New Roman" w:hAnsi="Times New Roman"/>
          <w:sz w:val="24"/>
          <w:szCs w:val="24"/>
        </w:rPr>
        <w:t>s</w:t>
      </w:r>
      <w:r w:rsidRPr="00175E03">
        <w:rPr>
          <w:rFonts w:ascii="Times New Roman" w:hAnsi="Times New Roman"/>
          <w:sz w:val="24"/>
          <w:szCs w:val="24"/>
        </w:rPr>
        <w:t xml:space="preserve"> working </w:t>
      </w:r>
      <w:r>
        <w:rPr>
          <w:rFonts w:ascii="Times New Roman" w:hAnsi="Times New Roman"/>
          <w:sz w:val="24"/>
          <w:szCs w:val="24"/>
        </w:rPr>
        <w:t>experience</w:t>
      </w:r>
      <w:r w:rsidR="00E64563">
        <w:rPr>
          <w:rFonts w:ascii="Times New Roman" w:hAnsi="Times New Roman"/>
          <w:sz w:val="24"/>
          <w:szCs w:val="24"/>
        </w:rPr>
        <w:t xml:space="preserve"> in transport economy, and relevant experience in </w:t>
      </w:r>
      <w:r w:rsidR="00E64563" w:rsidRPr="00175E03">
        <w:rPr>
          <w:rFonts w:ascii="Times New Roman" w:hAnsi="Times New Roman"/>
          <w:sz w:val="24"/>
          <w:szCs w:val="24"/>
        </w:rPr>
        <w:t xml:space="preserve">similar </w:t>
      </w:r>
      <w:r w:rsidR="00E64563">
        <w:rPr>
          <w:rFonts w:ascii="Times New Roman" w:hAnsi="Times New Roman"/>
          <w:sz w:val="24"/>
          <w:szCs w:val="24"/>
        </w:rPr>
        <w:t>last-mile rail infrastructure development projects.</w:t>
      </w:r>
    </w:p>
    <w:p w14:paraId="5B382863" w14:textId="77777777" w:rsidR="00AA14D7" w:rsidRDefault="00AA14D7" w:rsidP="00AA14D7">
      <w:pPr>
        <w:tabs>
          <w:tab w:val="left" w:pos="-720"/>
        </w:tabs>
        <w:spacing w:after="0" w:line="240" w:lineRule="auto"/>
        <w:jc w:val="both"/>
        <w:rPr>
          <w:rFonts w:ascii="Times New Roman" w:hAnsi="Times New Roman"/>
          <w:sz w:val="24"/>
          <w:szCs w:val="24"/>
        </w:rPr>
      </w:pPr>
    </w:p>
    <w:p w14:paraId="72BD3ACA" w14:textId="6B08A0B9" w:rsidR="00AA14D7" w:rsidRDefault="00AA14D7" w:rsidP="00AA14D7">
      <w:pPr>
        <w:tabs>
          <w:tab w:val="left" w:pos="-720"/>
        </w:tabs>
        <w:spacing w:after="0" w:line="240" w:lineRule="auto"/>
        <w:jc w:val="both"/>
        <w:rPr>
          <w:rFonts w:ascii="Times New Roman" w:hAnsi="Times New Roman"/>
          <w:sz w:val="24"/>
          <w:szCs w:val="24"/>
        </w:rPr>
      </w:pPr>
      <w:r w:rsidRPr="001C58F7">
        <w:rPr>
          <w:rFonts w:ascii="Times New Roman" w:hAnsi="Times New Roman"/>
          <w:bCs/>
          <w:sz w:val="24"/>
          <w:szCs w:val="24"/>
        </w:rPr>
        <w:t>The</w:t>
      </w:r>
      <w:r>
        <w:rPr>
          <w:rFonts w:ascii="Times New Roman" w:hAnsi="Times New Roman"/>
          <w:b/>
          <w:sz w:val="24"/>
          <w:szCs w:val="24"/>
        </w:rPr>
        <w:t xml:space="preserve"> </w:t>
      </w:r>
      <w:r w:rsidRPr="00175E03">
        <w:rPr>
          <w:rFonts w:ascii="Times New Roman" w:hAnsi="Times New Roman"/>
          <w:b/>
          <w:sz w:val="24"/>
          <w:szCs w:val="24"/>
        </w:rPr>
        <w:t xml:space="preserve">Senior </w:t>
      </w:r>
      <w:r>
        <w:rPr>
          <w:rFonts w:ascii="Times New Roman" w:hAnsi="Times New Roman"/>
          <w:b/>
          <w:sz w:val="24"/>
          <w:szCs w:val="24"/>
        </w:rPr>
        <w:t>Railway</w:t>
      </w:r>
      <w:r w:rsidRPr="00175E03">
        <w:rPr>
          <w:rFonts w:ascii="Times New Roman" w:hAnsi="Times New Roman"/>
          <w:b/>
          <w:sz w:val="24"/>
          <w:szCs w:val="24"/>
        </w:rPr>
        <w:t xml:space="preserve"> Engineer</w:t>
      </w:r>
      <w:r w:rsidR="007605F2">
        <w:rPr>
          <w:rFonts w:ascii="Times New Roman" w:hAnsi="Times New Roman"/>
          <w:b/>
          <w:sz w:val="24"/>
          <w:szCs w:val="24"/>
        </w:rPr>
        <w:t>(KE-2)</w:t>
      </w:r>
      <w:r w:rsidRPr="00175E03">
        <w:rPr>
          <w:rFonts w:ascii="Times New Roman" w:hAnsi="Times New Roman"/>
          <w:b/>
          <w:sz w:val="24"/>
          <w:szCs w:val="24"/>
        </w:rPr>
        <w:t>’s</w:t>
      </w:r>
      <w:r w:rsidRPr="00175E03">
        <w:rPr>
          <w:rFonts w:ascii="Times New Roman" w:hAnsi="Times New Roman"/>
          <w:sz w:val="24"/>
          <w:szCs w:val="24"/>
        </w:rPr>
        <w:t xml:space="preserve"> main </w:t>
      </w:r>
      <w:r>
        <w:rPr>
          <w:rFonts w:ascii="Times New Roman" w:hAnsi="Times New Roman"/>
          <w:sz w:val="24"/>
          <w:szCs w:val="24"/>
        </w:rPr>
        <w:t>responsibilities for each of the subprojects will</w:t>
      </w:r>
      <w:r w:rsidRPr="00175E03">
        <w:rPr>
          <w:rFonts w:ascii="Times New Roman" w:hAnsi="Times New Roman"/>
          <w:sz w:val="24"/>
          <w:szCs w:val="24"/>
        </w:rPr>
        <w:t xml:space="preserve"> </w:t>
      </w:r>
      <w:r>
        <w:rPr>
          <w:rFonts w:ascii="Times New Roman" w:hAnsi="Times New Roman"/>
          <w:sz w:val="24"/>
          <w:szCs w:val="24"/>
        </w:rPr>
        <w:t xml:space="preserve">include </w:t>
      </w:r>
      <w:r w:rsidRPr="00175E03">
        <w:rPr>
          <w:rFonts w:ascii="Times New Roman" w:hAnsi="Times New Roman"/>
          <w:sz w:val="24"/>
          <w:szCs w:val="24"/>
        </w:rPr>
        <w:t>data collect</w:t>
      </w:r>
      <w:r>
        <w:rPr>
          <w:rFonts w:ascii="Times New Roman" w:hAnsi="Times New Roman"/>
          <w:sz w:val="24"/>
          <w:szCs w:val="24"/>
        </w:rPr>
        <w:t>ion</w:t>
      </w:r>
      <w:r w:rsidRPr="00175E03">
        <w:rPr>
          <w:rFonts w:ascii="Times New Roman" w:hAnsi="Times New Roman"/>
          <w:sz w:val="24"/>
          <w:szCs w:val="24"/>
        </w:rPr>
        <w:t xml:space="preserve"> and review, </w:t>
      </w:r>
      <w:r>
        <w:rPr>
          <w:rFonts w:ascii="Times New Roman" w:hAnsi="Times New Roman"/>
          <w:sz w:val="24"/>
          <w:szCs w:val="24"/>
        </w:rPr>
        <w:t>carrying out</w:t>
      </w:r>
      <w:r w:rsidRPr="00175E03">
        <w:rPr>
          <w:rFonts w:ascii="Times New Roman" w:hAnsi="Times New Roman"/>
          <w:sz w:val="24"/>
          <w:szCs w:val="24"/>
        </w:rPr>
        <w:t xml:space="preserve"> </w:t>
      </w:r>
      <w:r>
        <w:rPr>
          <w:rFonts w:ascii="Times New Roman" w:hAnsi="Times New Roman"/>
          <w:sz w:val="24"/>
          <w:szCs w:val="24"/>
        </w:rPr>
        <w:t xml:space="preserve">the </w:t>
      </w:r>
      <w:r w:rsidRPr="00175E03">
        <w:rPr>
          <w:rFonts w:ascii="Times New Roman" w:hAnsi="Times New Roman"/>
          <w:sz w:val="24"/>
          <w:szCs w:val="24"/>
        </w:rPr>
        <w:t xml:space="preserve">required additional surveys, </w:t>
      </w:r>
      <w:r>
        <w:rPr>
          <w:rFonts w:ascii="Times New Roman" w:hAnsi="Times New Roman"/>
          <w:sz w:val="24"/>
          <w:szCs w:val="24"/>
        </w:rPr>
        <w:t>identifying</w:t>
      </w:r>
      <w:r w:rsidRPr="00175E03">
        <w:rPr>
          <w:rFonts w:ascii="Times New Roman" w:hAnsi="Times New Roman"/>
          <w:sz w:val="24"/>
          <w:szCs w:val="24"/>
        </w:rPr>
        <w:t xml:space="preserve"> critical </w:t>
      </w:r>
      <w:r>
        <w:rPr>
          <w:rFonts w:ascii="Times New Roman" w:hAnsi="Times New Roman"/>
          <w:sz w:val="24"/>
          <w:szCs w:val="24"/>
        </w:rPr>
        <w:t>engineering requirements</w:t>
      </w:r>
      <w:r w:rsidRPr="00175E03">
        <w:rPr>
          <w:rFonts w:ascii="Times New Roman" w:hAnsi="Times New Roman"/>
          <w:sz w:val="24"/>
          <w:szCs w:val="24"/>
        </w:rPr>
        <w:t xml:space="preserve"> and/or problems </w:t>
      </w:r>
      <w:r>
        <w:rPr>
          <w:rFonts w:ascii="Times New Roman" w:hAnsi="Times New Roman"/>
          <w:sz w:val="24"/>
          <w:szCs w:val="24"/>
        </w:rPr>
        <w:t xml:space="preserve">requiring </w:t>
      </w:r>
      <w:r w:rsidRPr="00175E03">
        <w:rPr>
          <w:rFonts w:ascii="Times New Roman" w:hAnsi="Times New Roman"/>
          <w:sz w:val="24"/>
          <w:szCs w:val="24"/>
        </w:rPr>
        <w:t>improvements</w:t>
      </w:r>
      <w:r>
        <w:rPr>
          <w:rFonts w:ascii="Times New Roman" w:hAnsi="Times New Roman"/>
          <w:sz w:val="24"/>
          <w:szCs w:val="24"/>
        </w:rPr>
        <w:t xml:space="preserve">, </w:t>
      </w:r>
      <w:r w:rsidRPr="00175E03">
        <w:rPr>
          <w:rFonts w:ascii="Times New Roman" w:hAnsi="Times New Roman"/>
          <w:sz w:val="24"/>
          <w:szCs w:val="24"/>
        </w:rPr>
        <w:t xml:space="preserve">and </w:t>
      </w:r>
      <w:r>
        <w:rPr>
          <w:rFonts w:ascii="Times New Roman" w:hAnsi="Times New Roman"/>
          <w:sz w:val="24"/>
          <w:szCs w:val="24"/>
        </w:rPr>
        <w:t>recommending</w:t>
      </w:r>
      <w:r w:rsidRPr="00175E03">
        <w:rPr>
          <w:rFonts w:ascii="Times New Roman" w:hAnsi="Times New Roman"/>
          <w:sz w:val="24"/>
          <w:szCs w:val="24"/>
        </w:rPr>
        <w:t xml:space="preserve"> cost-effective and sustainable technical measures for improvement, assist</w:t>
      </w:r>
      <w:r>
        <w:rPr>
          <w:rFonts w:ascii="Times New Roman" w:hAnsi="Times New Roman"/>
          <w:sz w:val="24"/>
          <w:szCs w:val="24"/>
        </w:rPr>
        <w:t>ing</w:t>
      </w:r>
      <w:r w:rsidRPr="00175E03">
        <w:rPr>
          <w:rFonts w:ascii="Times New Roman" w:hAnsi="Times New Roman"/>
          <w:sz w:val="24"/>
          <w:szCs w:val="24"/>
        </w:rPr>
        <w:t xml:space="preserve"> the </w:t>
      </w:r>
      <w:r>
        <w:rPr>
          <w:rFonts w:ascii="Times New Roman" w:hAnsi="Times New Roman"/>
          <w:sz w:val="24"/>
          <w:szCs w:val="24"/>
        </w:rPr>
        <w:t>T</w:t>
      </w:r>
      <w:r w:rsidRPr="00175E03">
        <w:rPr>
          <w:rFonts w:ascii="Times New Roman" w:hAnsi="Times New Roman"/>
          <w:sz w:val="24"/>
          <w:szCs w:val="24"/>
        </w:rPr>
        <w:t xml:space="preserve">ransport </w:t>
      </w:r>
      <w:r>
        <w:rPr>
          <w:rFonts w:ascii="Times New Roman" w:hAnsi="Times New Roman"/>
          <w:sz w:val="24"/>
          <w:szCs w:val="24"/>
        </w:rPr>
        <w:t>E</w:t>
      </w:r>
      <w:r w:rsidRPr="00175E03">
        <w:rPr>
          <w:rFonts w:ascii="Times New Roman" w:hAnsi="Times New Roman"/>
          <w:sz w:val="24"/>
          <w:szCs w:val="24"/>
        </w:rPr>
        <w:t xml:space="preserve">conomist with traffic engineering calculations, </w:t>
      </w:r>
      <w:r>
        <w:rPr>
          <w:rFonts w:ascii="Times New Roman" w:hAnsi="Times New Roman"/>
          <w:sz w:val="24"/>
          <w:szCs w:val="24"/>
        </w:rPr>
        <w:t xml:space="preserve">and </w:t>
      </w:r>
      <w:r w:rsidRPr="00175E03">
        <w:rPr>
          <w:rFonts w:ascii="Times New Roman" w:hAnsi="Times New Roman"/>
          <w:sz w:val="24"/>
          <w:szCs w:val="24"/>
        </w:rPr>
        <w:t>guid</w:t>
      </w:r>
      <w:r>
        <w:rPr>
          <w:rFonts w:ascii="Times New Roman" w:hAnsi="Times New Roman"/>
          <w:sz w:val="24"/>
          <w:szCs w:val="24"/>
        </w:rPr>
        <w:t>ing</w:t>
      </w:r>
      <w:r w:rsidRPr="00175E03">
        <w:rPr>
          <w:rFonts w:ascii="Times New Roman" w:hAnsi="Times New Roman"/>
          <w:sz w:val="24"/>
          <w:szCs w:val="24"/>
        </w:rPr>
        <w:t xml:space="preserve"> his counterparts in the performance of their duties during his absence. In addition to holding a degree</w:t>
      </w:r>
      <w:r w:rsidR="001061CC">
        <w:rPr>
          <w:rFonts w:ascii="Times New Roman" w:hAnsi="Times New Roman"/>
          <w:sz w:val="24"/>
          <w:szCs w:val="24"/>
        </w:rPr>
        <w:t xml:space="preserve"> in civil engineering, transport engineering or</w:t>
      </w:r>
      <w:r w:rsidR="0093661C" w:rsidRPr="0093661C">
        <w:rPr>
          <w:rFonts w:ascii="Times New Roman" w:hAnsi="Times New Roman"/>
          <w:sz w:val="24"/>
          <w:szCs w:val="24"/>
        </w:rPr>
        <w:t xml:space="preserve"> </w:t>
      </w:r>
      <w:r w:rsidR="0093661C">
        <w:rPr>
          <w:rFonts w:ascii="Times New Roman" w:hAnsi="Times New Roman"/>
          <w:sz w:val="24"/>
          <w:szCs w:val="24"/>
        </w:rPr>
        <w:t>other engineering degree with</w:t>
      </w:r>
      <w:r w:rsidR="001061CC">
        <w:rPr>
          <w:rFonts w:ascii="Times New Roman" w:hAnsi="Times New Roman"/>
          <w:sz w:val="24"/>
          <w:szCs w:val="24"/>
        </w:rPr>
        <w:t xml:space="preserve"> </w:t>
      </w:r>
      <w:r w:rsidR="0093661C" w:rsidRPr="00B162E3">
        <w:rPr>
          <w:rFonts w:ascii="Times New Roman" w:hAnsi="Times New Roman"/>
          <w:sz w:val="24"/>
          <w:szCs w:val="24"/>
        </w:rPr>
        <w:t>equivalent qualification on relevant subject</w:t>
      </w:r>
      <w:r w:rsidRPr="00175E03">
        <w:rPr>
          <w:rFonts w:ascii="Times New Roman" w:hAnsi="Times New Roman"/>
          <w:sz w:val="24"/>
          <w:szCs w:val="24"/>
        </w:rPr>
        <w:t xml:space="preserve">, </w:t>
      </w:r>
      <w:r w:rsidR="00E64563">
        <w:rPr>
          <w:rFonts w:ascii="Times New Roman" w:hAnsi="Times New Roman"/>
          <w:sz w:val="24"/>
          <w:szCs w:val="24"/>
        </w:rPr>
        <w:t>the railway engineer</w:t>
      </w:r>
      <w:r w:rsidR="00E64563" w:rsidRPr="00175E03">
        <w:rPr>
          <w:rFonts w:ascii="Times New Roman" w:hAnsi="Times New Roman"/>
          <w:sz w:val="24"/>
          <w:szCs w:val="24"/>
        </w:rPr>
        <w:t xml:space="preserve"> must </w:t>
      </w:r>
      <w:r w:rsidR="00E64563">
        <w:rPr>
          <w:rFonts w:ascii="Times New Roman" w:hAnsi="Times New Roman"/>
          <w:sz w:val="24"/>
          <w:szCs w:val="24"/>
        </w:rPr>
        <w:t>have</w:t>
      </w:r>
      <w:r w:rsidR="00E64563" w:rsidRPr="00175E03">
        <w:rPr>
          <w:rFonts w:ascii="Times New Roman" w:hAnsi="Times New Roman"/>
          <w:sz w:val="24"/>
          <w:szCs w:val="24"/>
        </w:rPr>
        <w:t xml:space="preserve"> </w:t>
      </w:r>
      <w:r w:rsidR="00E64563">
        <w:rPr>
          <w:rFonts w:ascii="Times New Roman" w:hAnsi="Times New Roman"/>
          <w:sz w:val="24"/>
          <w:szCs w:val="24"/>
        </w:rPr>
        <w:t>at least</w:t>
      </w:r>
      <w:r w:rsidR="00E64563" w:rsidRPr="00175E03">
        <w:rPr>
          <w:rFonts w:ascii="Times New Roman" w:hAnsi="Times New Roman"/>
          <w:sz w:val="24"/>
          <w:szCs w:val="24"/>
        </w:rPr>
        <w:t xml:space="preserve"> 15 years of professional experience in design </w:t>
      </w:r>
      <w:r w:rsidR="00E64563">
        <w:rPr>
          <w:rFonts w:ascii="Times New Roman" w:hAnsi="Times New Roman"/>
          <w:sz w:val="24"/>
          <w:szCs w:val="24"/>
        </w:rPr>
        <w:t xml:space="preserve"> or </w:t>
      </w:r>
      <w:r w:rsidR="00E64563" w:rsidRPr="00175E03">
        <w:rPr>
          <w:rFonts w:ascii="Times New Roman" w:hAnsi="Times New Roman"/>
          <w:sz w:val="24"/>
          <w:szCs w:val="24"/>
        </w:rPr>
        <w:t xml:space="preserve">construction of </w:t>
      </w:r>
      <w:r w:rsidR="00E64563">
        <w:rPr>
          <w:rFonts w:ascii="Times New Roman" w:hAnsi="Times New Roman"/>
          <w:sz w:val="24"/>
          <w:szCs w:val="24"/>
        </w:rPr>
        <w:t>railway</w:t>
      </w:r>
      <w:r w:rsidR="00E64563" w:rsidRPr="00175E03">
        <w:rPr>
          <w:rFonts w:ascii="Times New Roman" w:hAnsi="Times New Roman"/>
          <w:sz w:val="24"/>
          <w:szCs w:val="24"/>
        </w:rPr>
        <w:t xml:space="preserve"> and including </w:t>
      </w:r>
      <w:r w:rsidR="00E64563">
        <w:rPr>
          <w:rFonts w:ascii="Times New Roman" w:hAnsi="Times New Roman"/>
          <w:sz w:val="24"/>
          <w:szCs w:val="24"/>
        </w:rPr>
        <w:t>relevant</w:t>
      </w:r>
      <w:r w:rsidR="00E64563" w:rsidRPr="00175E03">
        <w:rPr>
          <w:rFonts w:ascii="Times New Roman" w:hAnsi="Times New Roman"/>
          <w:sz w:val="24"/>
          <w:szCs w:val="24"/>
        </w:rPr>
        <w:t xml:space="preserve"> experience </w:t>
      </w:r>
      <w:r w:rsidR="00E64563">
        <w:rPr>
          <w:rFonts w:ascii="Times New Roman" w:hAnsi="Times New Roman"/>
          <w:sz w:val="24"/>
          <w:szCs w:val="24"/>
        </w:rPr>
        <w:t xml:space="preserve">in </w:t>
      </w:r>
      <w:r w:rsidR="00E64563" w:rsidRPr="00175E03">
        <w:rPr>
          <w:rFonts w:ascii="Times New Roman" w:hAnsi="Times New Roman"/>
          <w:sz w:val="24"/>
          <w:szCs w:val="24"/>
        </w:rPr>
        <w:t xml:space="preserve">similar </w:t>
      </w:r>
      <w:r w:rsidR="00E64563">
        <w:rPr>
          <w:rFonts w:ascii="Times New Roman" w:hAnsi="Times New Roman"/>
          <w:sz w:val="24"/>
          <w:szCs w:val="24"/>
        </w:rPr>
        <w:t>last-mile rail infrastructure development projects.</w:t>
      </w:r>
    </w:p>
    <w:p w14:paraId="078A706C" w14:textId="77777777" w:rsidR="00AA14D7" w:rsidRDefault="00AA14D7" w:rsidP="00AA14D7">
      <w:pPr>
        <w:tabs>
          <w:tab w:val="left" w:pos="-720"/>
        </w:tabs>
        <w:spacing w:after="0" w:line="240" w:lineRule="auto"/>
        <w:jc w:val="both"/>
        <w:rPr>
          <w:rFonts w:ascii="Times New Roman" w:hAnsi="Times New Roman"/>
          <w:sz w:val="24"/>
          <w:szCs w:val="24"/>
        </w:rPr>
      </w:pPr>
    </w:p>
    <w:p w14:paraId="0F457789" w14:textId="34BE406A" w:rsidR="00E64563" w:rsidRDefault="00AA14D7" w:rsidP="00E64563">
      <w:pPr>
        <w:tabs>
          <w:tab w:val="left" w:pos="-720"/>
        </w:tabs>
        <w:spacing w:after="0" w:line="240" w:lineRule="auto"/>
        <w:jc w:val="both"/>
        <w:rPr>
          <w:rFonts w:ascii="Times New Roman" w:hAnsi="Times New Roman"/>
          <w:sz w:val="24"/>
          <w:szCs w:val="24"/>
        </w:rPr>
      </w:pPr>
      <w:r>
        <w:rPr>
          <w:rFonts w:ascii="Times New Roman" w:hAnsi="Times New Roman"/>
          <w:bCs/>
          <w:sz w:val="24"/>
          <w:szCs w:val="24"/>
        </w:rPr>
        <w:t xml:space="preserve">The </w:t>
      </w:r>
      <w:r w:rsidRPr="00175E03">
        <w:rPr>
          <w:rFonts w:ascii="Times New Roman" w:hAnsi="Times New Roman"/>
          <w:b/>
          <w:sz w:val="24"/>
          <w:szCs w:val="24"/>
        </w:rPr>
        <w:t xml:space="preserve">Senior </w:t>
      </w:r>
      <w:r w:rsidR="00DB1139">
        <w:rPr>
          <w:rFonts w:ascii="Times New Roman" w:hAnsi="Times New Roman"/>
          <w:b/>
          <w:sz w:val="24"/>
          <w:szCs w:val="24"/>
        </w:rPr>
        <w:t xml:space="preserve">Multimodal </w:t>
      </w:r>
      <w:r w:rsidR="0064052C">
        <w:rPr>
          <w:rFonts w:ascii="Times New Roman" w:hAnsi="Times New Roman"/>
          <w:b/>
          <w:sz w:val="24"/>
          <w:szCs w:val="24"/>
        </w:rPr>
        <w:t>Transport (Rail/Road</w:t>
      </w:r>
      <w:r w:rsidR="00DB1139">
        <w:rPr>
          <w:rFonts w:ascii="Times New Roman" w:hAnsi="Times New Roman"/>
          <w:b/>
          <w:sz w:val="24"/>
          <w:szCs w:val="24"/>
        </w:rPr>
        <w:t>/Ports and Structures</w:t>
      </w:r>
      <w:r w:rsidR="0064052C">
        <w:rPr>
          <w:rFonts w:ascii="Times New Roman" w:hAnsi="Times New Roman"/>
          <w:b/>
          <w:sz w:val="24"/>
          <w:szCs w:val="24"/>
        </w:rPr>
        <w:t xml:space="preserve">) </w:t>
      </w:r>
      <w:r w:rsidRPr="00175E03">
        <w:rPr>
          <w:rFonts w:ascii="Times New Roman" w:hAnsi="Times New Roman"/>
          <w:b/>
          <w:sz w:val="24"/>
          <w:szCs w:val="24"/>
        </w:rPr>
        <w:t>Engineer</w:t>
      </w:r>
      <w:r w:rsidR="007605F2">
        <w:rPr>
          <w:rFonts w:ascii="Times New Roman" w:hAnsi="Times New Roman"/>
          <w:b/>
          <w:sz w:val="24"/>
          <w:szCs w:val="24"/>
        </w:rPr>
        <w:t xml:space="preserve"> (KE-3)</w:t>
      </w:r>
      <w:r w:rsidRPr="00175E03">
        <w:rPr>
          <w:rFonts w:ascii="Times New Roman" w:hAnsi="Times New Roman"/>
          <w:b/>
          <w:sz w:val="24"/>
          <w:szCs w:val="24"/>
        </w:rPr>
        <w:t xml:space="preserve"> </w:t>
      </w:r>
      <w:r w:rsidRPr="00175E03">
        <w:rPr>
          <w:rFonts w:ascii="Times New Roman" w:hAnsi="Times New Roman"/>
          <w:sz w:val="24"/>
          <w:szCs w:val="24"/>
        </w:rPr>
        <w:t xml:space="preserve">should hold a </w:t>
      </w:r>
      <w:r w:rsidR="00FB0D3F">
        <w:rPr>
          <w:rFonts w:ascii="Times New Roman" w:hAnsi="Times New Roman"/>
          <w:sz w:val="24"/>
          <w:szCs w:val="24"/>
        </w:rPr>
        <w:t xml:space="preserve">university </w:t>
      </w:r>
      <w:r w:rsidRPr="00175E03">
        <w:rPr>
          <w:rFonts w:ascii="Times New Roman" w:hAnsi="Times New Roman"/>
          <w:sz w:val="24"/>
          <w:szCs w:val="24"/>
        </w:rPr>
        <w:t>degree</w:t>
      </w:r>
      <w:r>
        <w:rPr>
          <w:rFonts w:ascii="Times New Roman" w:hAnsi="Times New Roman"/>
          <w:sz w:val="24"/>
          <w:szCs w:val="24"/>
        </w:rPr>
        <w:t xml:space="preserve"> in road engineering</w:t>
      </w:r>
      <w:r w:rsidR="001061CC">
        <w:rPr>
          <w:rFonts w:ascii="Times New Roman" w:hAnsi="Times New Roman"/>
          <w:sz w:val="24"/>
          <w:szCs w:val="24"/>
        </w:rPr>
        <w:t xml:space="preserve">, transport engineering </w:t>
      </w:r>
      <w:r w:rsidR="0093661C" w:rsidRPr="00B162E3">
        <w:rPr>
          <w:rFonts w:ascii="Times New Roman" w:hAnsi="Times New Roman"/>
          <w:sz w:val="24"/>
          <w:szCs w:val="24"/>
        </w:rPr>
        <w:t>or</w:t>
      </w:r>
      <w:r w:rsidR="0093661C" w:rsidRPr="0093661C">
        <w:rPr>
          <w:rFonts w:ascii="Times New Roman" w:hAnsi="Times New Roman"/>
          <w:sz w:val="24"/>
          <w:szCs w:val="24"/>
        </w:rPr>
        <w:t xml:space="preserve"> </w:t>
      </w:r>
      <w:r w:rsidR="0093661C">
        <w:rPr>
          <w:rFonts w:ascii="Times New Roman" w:hAnsi="Times New Roman"/>
          <w:sz w:val="24"/>
          <w:szCs w:val="24"/>
        </w:rPr>
        <w:t>other engineering degree with</w:t>
      </w:r>
      <w:r w:rsidR="0093661C" w:rsidRPr="00B162E3">
        <w:rPr>
          <w:rFonts w:ascii="Times New Roman" w:hAnsi="Times New Roman"/>
          <w:sz w:val="24"/>
          <w:szCs w:val="24"/>
        </w:rPr>
        <w:t xml:space="preserve"> equivalent qualification on relevant subject</w:t>
      </w:r>
      <w:r>
        <w:rPr>
          <w:rFonts w:ascii="Times New Roman" w:hAnsi="Times New Roman"/>
          <w:sz w:val="24"/>
          <w:szCs w:val="24"/>
        </w:rPr>
        <w:t>and should have at least</w:t>
      </w:r>
      <w:r w:rsidRPr="00175E03">
        <w:rPr>
          <w:rFonts w:ascii="Times New Roman" w:hAnsi="Times New Roman"/>
          <w:sz w:val="24"/>
          <w:szCs w:val="24"/>
        </w:rPr>
        <w:t xml:space="preserve"> </w:t>
      </w:r>
      <w:r w:rsidRPr="00175E03">
        <w:rPr>
          <w:rFonts w:ascii="Times New Roman" w:hAnsi="Times New Roman"/>
          <w:sz w:val="24"/>
          <w:szCs w:val="24"/>
        </w:rPr>
        <w:lastRenderedPageBreak/>
        <w:t xml:space="preserve">15 years of professional experience in </w:t>
      </w:r>
      <w:r>
        <w:rPr>
          <w:rFonts w:ascii="Times New Roman" w:hAnsi="Times New Roman"/>
          <w:sz w:val="24"/>
          <w:szCs w:val="24"/>
        </w:rPr>
        <w:t xml:space="preserve">the </w:t>
      </w:r>
      <w:r w:rsidRPr="00175E03">
        <w:rPr>
          <w:rFonts w:ascii="Times New Roman" w:hAnsi="Times New Roman"/>
          <w:sz w:val="24"/>
          <w:szCs w:val="24"/>
        </w:rPr>
        <w:t xml:space="preserve">design </w:t>
      </w:r>
      <w:r w:rsidR="00E64563">
        <w:rPr>
          <w:rFonts w:ascii="Times New Roman" w:hAnsi="Times New Roman"/>
          <w:sz w:val="24"/>
          <w:szCs w:val="24"/>
        </w:rPr>
        <w:t xml:space="preserve">or </w:t>
      </w:r>
      <w:r w:rsidRPr="00175E03">
        <w:rPr>
          <w:rFonts w:ascii="Times New Roman" w:hAnsi="Times New Roman"/>
          <w:sz w:val="24"/>
          <w:szCs w:val="24"/>
        </w:rPr>
        <w:t xml:space="preserve"> construction of roads and associated works</w:t>
      </w:r>
      <w:r w:rsidR="0064052C">
        <w:rPr>
          <w:rFonts w:ascii="Times New Roman" w:hAnsi="Times New Roman"/>
          <w:sz w:val="24"/>
          <w:szCs w:val="24"/>
        </w:rPr>
        <w:t xml:space="preserve"> and/or rail</w:t>
      </w:r>
      <w:r w:rsidR="00DB1139">
        <w:rPr>
          <w:rFonts w:ascii="Times New Roman" w:hAnsi="Times New Roman"/>
          <w:sz w:val="24"/>
          <w:szCs w:val="24"/>
        </w:rPr>
        <w:t>/ports</w:t>
      </w:r>
      <w:r w:rsidR="0064052C">
        <w:rPr>
          <w:rFonts w:ascii="Times New Roman" w:hAnsi="Times New Roman"/>
          <w:sz w:val="24"/>
          <w:szCs w:val="24"/>
        </w:rPr>
        <w:t xml:space="preserve"> and associated works,</w:t>
      </w:r>
      <w:r w:rsidRPr="00175E03">
        <w:rPr>
          <w:rFonts w:ascii="Times New Roman" w:hAnsi="Times New Roman"/>
          <w:sz w:val="24"/>
          <w:szCs w:val="24"/>
        </w:rPr>
        <w:t xml:space="preserve"> with experience working </w:t>
      </w:r>
      <w:r>
        <w:rPr>
          <w:rFonts w:ascii="Times New Roman" w:hAnsi="Times New Roman"/>
          <w:sz w:val="24"/>
          <w:szCs w:val="24"/>
        </w:rPr>
        <w:t>with</w:t>
      </w:r>
      <w:r w:rsidR="0064052C">
        <w:rPr>
          <w:rFonts w:ascii="Times New Roman" w:hAnsi="Times New Roman"/>
          <w:sz w:val="24"/>
          <w:szCs w:val="24"/>
        </w:rPr>
        <w:t xml:space="preserve"> multimodal structures and connectivity infrastructure</w:t>
      </w:r>
      <w:r>
        <w:rPr>
          <w:rFonts w:ascii="Times New Roman" w:hAnsi="Times New Roman"/>
          <w:sz w:val="24"/>
          <w:szCs w:val="24"/>
        </w:rPr>
        <w:t>,</w:t>
      </w:r>
      <w:r w:rsidRPr="00175E03">
        <w:rPr>
          <w:rFonts w:ascii="Times New Roman" w:hAnsi="Times New Roman"/>
          <w:sz w:val="24"/>
          <w:szCs w:val="24"/>
        </w:rPr>
        <w:t xml:space="preserve"> </w:t>
      </w:r>
      <w:r w:rsidR="00E64563" w:rsidRPr="00175E03">
        <w:rPr>
          <w:rFonts w:ascii="Times New Roman" w:hAnsi="Times New Roman"/>
          <w:sz w:val="24"/>
          <w:szCs w:val="24"/>
        </w:rPr>
        <w:t xml:space="preserve">including </w:t>
      </w:r>
      <w:r w:rsidR="00E64563">
        <w:rPr>
          <w:rFonts w:ascii="Times New Roman" w:hAnsi="Times New Roman"/>
          <w:sz w:val="24"/>
          <w:szCs w:val="24"/>
        </w:rPr>
        <w:t>relevant</w:t>
      </w:r>
      <w:r w:rsidR="00E64563" w:rsidRPr="00175E03">
        <w:rPr>
          <w:rFonts w:ascii="Times New Roman" w:hAnsi="Times New Roman"/>
          <w:sz w:val="24"/>
          <w:szCs w:val="24"/>
        </w:rPr>
        <w:t xml:space="preserve"> experience </w:t>
      </w:r>
      <w:r w:rsidR="00E64563">
        <w:rPr>
          <w:rFonts w:ascii="Times New Roman" w:hAnsi="Times New Roman"/>
          <w:sz w:val="24"/>
          <w:szCs w:val="24"/>
        </w:rPr>
        <w:t xml:space="preserve">in </w:t>
      </w:r>
      <w:r w:rsidR="00E64563" w:rsidRPr="00175E03">
        <w:rPr>
          <w:rFonts w:ascii="Times New Roman" w:hAnsi="Times New Roman"/>
          <w:sz w:val="24"/>
          <w:szCs w:val="24"/>
        </w:rPr>
        <w:t xml:space="preserve">similar </w:t>
      </w:r>
      <w:r w:rsidR="00E64563">
        <w:rPr>
          <w:rFonts w:ascii="Times New Roman" w:hAnsi="Times New Roman"/>
          <w:sz w:val="24"/>
          <w:szCs w:val="24"/>
        </w:rPr>
        <w:t>last-mile rail infrastructure development projects.</w:t>
      </w:r>
    </w:p>
    <w:p w14:paraId="772A5F7A" w14:textId="5995D7C7" w:rsidR="00AA14D7" w:rsidRDefault="00AA14D7" w:rsidP="00AA14D7">
      <w:pPr>
        <w:tabs>
          <w:tab w:val="left" w:pos="-720"/>
        </w:tabs>
        <w:spacing w:after="0" w:line="240" w:lineRule="auto"/>
        <w:jc w:val="both"/>
        <w:rPr>
          <w:rFonts w:ascii="Times New Roman" w:hAnsi="Times New Roman"/>
          <w:sz w:val="24"/>
          <w:szCs w:val="24"/>
        </w:rPr>
      </w:pPr>
    </w:p>
    <w:p w14:paraId="44509A0A" w14:textId="3A5B58D7" w:rsidR="00DB1139" w:rsidRDefault="00DB1139" w:rsidP="00DB1139">
      <w:pPr>
        <w:tabs>
          <w:tab w:val="left" w:pos="-720"/>
        </w:tabs>
        <w:spacing w:after="0" w:line="240" w:lineRule="auto"/>
        <w:jc w:val="both"/>
        <w:rPr>
          <w:rFonts w:ascii="Times New Roman" w:hAnsi="Times New Roman"/>
          <w:sz w:val="24"/>
          <w:szCs w:val="24"/>
        </w:rPr>
      </w:pPr>
      <w:r w:rsidRPr="001C58F7">
        <w:rPr>
          <w:rFonts w:ascii="Times New Roman" w:hAnsi="Times New Roman"/>
          <w:bCs/>
          <w:sz w:val="24"/>
          <w:szCs w:val="24"/>
        </w:rPr>
        <w:t>The</w:t>
      </w:r>
      <w:r>
        <w:rPr>
          <w:rFonts w:ascii="Times New Roman" w:hAnsi="Times New Roman"/>
          <w:b/>
          <w:sz w:val="24"/>
          <w:szCs w:val="24"/>
        </w:rPr>
        <w:t xml:space="preserve"> </w:t>
      </w:r>
      <w:r w:rsidR="00C739F8">
        <w:rPr>
          <w:rFonts w:ascii="Times New Roman" w:hAnsi="Times New Roman"/>
          <w:b/>
          <w:sz w:val="24"/>
          <w:szCs w:val="24"/>
        </w:rPr>
        <w:t xml:space="preserve">Senior </w:t>
      </w:r>
      <w:r w:rsidRPr="00175E03">
        <w:rPr>
          <w:rFonts w:ascii="Times New Roman" w:hAnsi="Times New Roman"/>
          <w:b/>
          <w:sz w:val="24"/>
          <w:szCs w:val="24"/>
        </w:rPr>
        <w:t>Structural Engineer</w:t>
      </w:r>
      <w:r w:rsidR="007605F2">
        <w:rPr>
          <w:rFonts w:ascii="Times New Roman" w:hAnsi="Times New Roman"/>
          <w:b/>
          <w:sz w:val="24"/>
          <w:szCs w:val="24"/>
        </w:rPr>
        <w:t xml:space="preserve"> (KE-4)</w:t>
      </w:r>
      <w:r w:rsidRPr="00175E03">
        <w:rPr>
          <w:rFonts w:ascii="Times New Roman" w:hAnsi="Times New Roman"/>
          <w:sz w:val="24"/>
          <w:szCs w:val="24"/>
        </w:rPr>
        <w:t xml:space="preserve"> will have </w:t>
      </w:r>
      <w:r>
        <w:rPr>
          <w:rFonts w:ascii="Times New Roman" w:hAnsi="Times New Roman"/>
          <w:sz w:val="24"/>
          <w:szCs w:val="24"/>
        </w:rPr>
        <w:t xml:space="preserve">an understanding and </w:t>
      </w:r>
      <w:r w:rsidRPr="00175E03">
        <w:rPr>
          <w:rFonts w:ascii="Times New Roman" w:hAnsi="Times New Roman"/>
          <w:sz w:val="24"/>
          <w:szCs w:val="24"/>
        </w:rPr>
        <w:t xml:space="preserve">experience </w:t>
      </w:r>
      <w:r>
        <w:rPr>
          <w:rFonts w:ascii="Times New Roman" w:hAnsi="Times New Roman"/>
          <w:sz w:val="24"/>
          <w:szCs w:val="24"/>
        </w:rPr>
        <w:t xml:space="preserve">in designing </w:t>
      </w:r>
      <w:r w:rsidRPr="00175E03">
        <w:rPr>
          <w:rFonts w:ascii="Times New Roman" w:hAnsi="Times New Roman"/>
          <w:sz w:val="24"/>
          <w:szCs w:val="24"/>
        </w:rPr>
        <w:t>flood</w:t>
      </w:r>
      <w:r>
        <w:rPr>
          <w:rFonts w:ascii="Times New Roman" w:hAnsi="Times New Roman"/>
          <w:sz w:val="24"/>
          <w:szCs w:val="24"/>
        </w:rPr>
        <w:t>-</w:t>
      </w:r>
      <w:r w:rsidRPr="00175E03">
        <w:rPr>
          <w:rFonts w:ascii="Times New Roman" w:hAnsi="Times New Roman"/>
          <w:sz w:val="24"/>
          <w:szCs w:val="24"/>
        </w:rPr>
        <w:t xml:space="preserve">affected works, </w:t>
      </w:r>
      <w:r>
        <w:rPr>
          <w:rFonts w:ascii="Times New Roman" w:hAnsi="Times New Roman"/>
          <w:sz w:val="24"/>
          <w:szCs w:val="24"/>
        </w:rPr>
        <w:t xml:space="preserve">in carrying out </w:t>
      </w:r>
      <w:r w:rsidRPr="00175E03">
        <w:rPr>
          <w:rFonts w:ascii="Times New Roman" w:hAnsi="Times New Roman"/>
          <w:sz w:val="24"/>
          <w:szCs w:val="24"/>
        </w:rPr>
        <w:t>hydrological and soil conditions review and analysis; upgrading engineering design of existing structures and design of new structures</w:t>
      </w:r>
      <w:r>
        <w:rPr>
          <w:rFonts w:ascii="Times New Roman" w:hAnsi="Times New Roman"/>
          <w:sz w:val="24"/>
          <w:szCs w:val="24"/>
        </w:rPr>
        <w:t xml:space="preserve"> for resiliency against climate change impacts, extreme weather events, and non-climate natural disasters such as seismic activity</w:t>
      </w:r>
      <w:r w:rsidRPr="00175E03">
        <w:rPr>
          <w:rFonts w:ascii="Times New Roman" w:hAnsi="Times New Roman"/>
          <w:sz w:val="24"/>
          <w:szCs w:val="24"/>
        </w:rPr>
        <w:t xml:space="preserve">. In addition to holding a </w:t>
      </w:r>
      <w:r>
        <w:rPr>
          <w:rFonts w:ascii="Times New Roman" w:hAnsi="Times New Roman"/>
          <w:sz w:val="24"/>
          <w:szCs w:val="24"/>
        </w:rPr>
        <w:t xml:space="preserve">civil engineering </w:t>
      </w:r>
      <w:r w:rsidRPr="00175E03">
        <w:rPr>
          <w:rFonts w:ascii="Times New Roman" w:hAnsi="Times New Roman"/>
          <w:sz w:val="24"/>
          <w:szCs w:val="24"/>
        </w:rPr>
        <w:t xml:space="preserve">degree, the Structural Engineer </w:t>
      </w:r>
      <w:r>
        <w:rPr>
          <w:rFonts w:ascii="Times New Roman" w:hAnsi="Times New Roman"/>
          <w:sz w:val="24"/>
          <w:szCs w:val="24"/>
        </w:rPr>
        <w:t xml:space="preserve">should have at least </w:t>
      </w:r>
      <w:r w:rsidRPr="00175E03">
        <w:rPr>
          <w:rFonts w:ascii="Times New Roman" w:hAnsi="Times New Roman"/>
          <w:sz w:val="24"/>
          <w:szCs w:val="24"/>
        </w:rPr>
        <w:t>1</w:t>
      </w:r>
      <w:r>
        <w:rPr>
          <w:rFonts w:ascii="Times New Roman" w:hAnsi="Times New Roman"/>
          <w:sz w:val="24"/>
          <w:szCs w:val="24"/>
        </w:rPr>
        <w:t>0</w:t>
      </w:r>
      <w:r w:rsidRPr="00175E03">
        <w:rPr>
          <w:rFonts w:ascii="Times New Roman" w:hAnsi="Times New Roman"/>
          <w:sz w:val="24"/>
          <w:szCs w:val="24"/>
        </w:rPr>
        <w:t xml:space="preserve"> years of professional experience in drainage, structural design</w:t>
      </w:r>
      <w:r>
        <w:rPr>
          <w:rFonts w:ascii="Times New Roman" w:hAnsi="Times New Roman"/>
          <w:sz w:val="24"/>
          <w:szCs w:val="24"/>
        </w:rPr>
        <w:t xml:space="preserve"> of railway track lines, </w:t>
      </w:r>
      <w:r w:rsidRPr="00175E03">
        <w:rPr>
          <w:rFonts w:ascii="Times New Roman" w:hAnsi="Times New Roman"/>
          <w:sz w:val="24"/>
          <w:szCs w:val="24"/>
        </w:rPr>
        <w:t>roads</w:t>
      </w:r>
      <w:r>
        <w:rPr>
          <w:rFonts w:ascii="Times New Roman" w:hAnsi="Times New Roman"/>
          <w:sz w:val="24"/>
          <w:szCs w:val="24"/>
        </w:rPr>
        <w:t xml:space="preserve">, </w:t>
      </w:r>
      <w:r w:rsidRPr="00175E03">
        <w:rPr>
          <w:rFonts w:ascii="Times New Roman" w:hAnsi="Times New Roman"/>
          <w:sz w:val="24"/>
          <w:szCs w:val="24"/>
        </w:rPr>
        <w:t>culverts, pier</w:t>
      </w:r>
      <w:r>
        <w:rPr>
          <w:rFonts w:ascii="Times New Roman" w:hAnsi="Times New Roman"/>
          <w:sz w:val="24"/>
          <w:szCs w:val="24"/>
        </w:rPr>
        <w:t>s, railway stations, logistics facilities, etc.</w:t>
      </w:r>
    </w:p>
    <w:p w14:paraId="3B6382D6" w14:textId="77777777" w:rsidR="00927E9B" w:rsidRPr="00175E03" w:rsidRDefault="00927E9B" w:rsidP="00DB1139">
      <w:pPr>
        <w:tabs>
          <w:tab w:val="left" w:pos="-720"/>
        </w:tabs>
        <w:spacing w:after="0" w:line="240" w:lineRule="auto"/>
        <w:jc w:val="both"/>
        <w:rPr>
          <w:rFonts w:ascii="Times New Roman" w:hAnsi="Times New Roman"/>
          <w:sz w:val="24"/>
          <w:szCs w:val="24"/>
        </w:rPr>
      </w:pPr>
    </w:p>
    <w:p w14:paraId="20CC628D" w14:textId="4A294991" w:rsidR="00AA14D7" w:rsidRDefault="0064052C" w:rsidP="00AD07FF">
      <w:pPr>
        <w:spacing w:after="0" w:line="240" w:lineRule="auto"/>
        <w:jc w:val="both"/>
        <w:rPr>
          <w:rFonts w:ascii="Times New Roman" w:hAnsi="Times New Roman"/>
          <w:sz w:val="24"/>
          <w:szCs w:val="24"/>
        </w:rPr>
      </w:pPr>
      <w:r w:rsidRPr="0064052C">
        <w:rPr>
          <w:rFonts w:ascii="Times New Roman" w:hAnsi="Times New Roman"/>
          <w:bCs/>
          <w:sz w:val="24"/>
          <w:szCs w:val="24"/>
        </w:rPr>
        <w:t xml:space="preserve">The </w:t>
      </w:r>
      <w:r w:rsidR="00AA14D7" w:rsidRPr="00C93637">
        <w:rPr>
          <w:rFonts w:ascii="Times New Roman" w:hAnsi="Times New Roman"/>
          <w:b/>
          <w:bCs/>
          <w:sz w:val="24"/>
          <w:szCs w:val="24"/>
        </w:rPr>
        <w:t xml:space="preserve">Senior </w:t>
      </w:r>
      <w:r w:rsidR="00AA14D7">
        <w:rPr>
          <w:rFonts w:ascii="Times New Roman" w:hAnsi="Times New Roman"/>
          <w:b/>
          <w:sz w:val="24"/>
          <w:szCs w:val="24"/>
        </w:rPr>
        <w:t>Multimodal</w:t>
      </w:r>
      <w:r w:rsidR="00AA14D7" w:rsidRPr="00175E03">
        <w:rPr>
          <w:rFonts w:ascii="Times New Roman" w:hAnsi="Times New Roman"/>
          <w:b/>
          <w:sz w:val="24"/>
          <w:szCs w:val="24"/>
        </w:rPr>
        <w:t xml:space="preserve"> </w:t>
      </w:r>
      <w:r>
        <w:rPr>
          <w:rFonts w:ascii="Times New Roman" w:hAnsi="Times New Roman"/>
          <w:b/>
          <w:sz w:val="24"/>
          <w:szCs w:val="24"/>
        </w:rPr>
        <w:t xml:space="preserve">Logistics </w:t>
      </w:r>
      <w:r w:rsidR="00AA14D7">
        <w:rPr>
          <w:rFonts w:ascii="Times New Roman" w:hAnsi="Times New Roman"/>
          <w:b/>
          <w:sz w:val="24"/>
          <w:szCs w:val="24"/>
        </w:rPr>
        <w:t>S</w:t>
      </w:r>
      <w:r w:rsidR="00AA14D7" w:rsidRPr="00175E03">
        <w:rPr>
          <w:rFonts w:ascii="Times New Roman" w:hAnsi="Times New Roman"/>
          <w:b/>
          <w:sz w:val="24"/>
          <w:szCs w:val="24"/>
        </w:rPr>
        <w:t xml:space="preserve">pecialist </w:t>
      </w:r>
      <w:r w:rsidR="007605F2">
        <w:rPr>
          <w:rFonts w:ascii="Times New Roman" w:hAnsi="Times New Roman"/>
          <w:b/>
          <w:sz w:val="24"/>
          <w:szCs w:val="24"/>
        </w:rPr>
        <w:t>(KE-5)</w:t>
      </w:r>
      <w:r w:rsidR="007605F2" w:rsidRPr="00175E03">
        <w:rPr>
          <w:rFonts w:ascii="Times New Roman" w:hAnsi="Times New Roman"/>
          <w:b/>
          <w:sz w:val="24"/>
          <w:szCs w:val="24"/>
        </w:rPr>
        <w:t xml:space="preserve"> </w:t>
      </w:r>
      <w:r w:rsidR="00AA14D7" w:rsidRPr="003E3A41">
        <w:rPr>
          <w:rFonts w:ascii="Times New Roman" w:hAnsi="Times New Roman"/>
          <w:sz w:val="24"/>
          <w:szCs w:val="24"/>
        </w:rPr>
        <w:t>with at least 10 year</w:t>
      </w:r>
      <w:r w:rsidR="00AA14D7">
        <w:rPr>
          <w:rFonts w:ascii="Times New Roman" w:hAnsi="Times New Roman"/>
          <w:sz w:val="24"/>
          <w:szCs w:val="24"/>
        </w:rPr>
        <w:t>s of</w:t>
      </w:r>
      <w:r w:rsidR="00AA14D7" w:rsidRPr="003E3A41">
        <w:rPr>
          <w:rFonts w:ascii="Times New Roman" w:hAnsi="Times New Roman"/>
          <w:sz w:val="24"/>
          <w:szCs w:val="24"/>
        </w:rPr>
        <w:t xml:space="preserve"> experience in physical distribution and logistics </w:t>
      </w:r>
      <w:r>
        <w:rPr>
          <w:rFonts w:ascii="Times New Roman" w:hAnsi="Times New Roman"/>
          <w:sz w:val="24"/>
          <w:szCs w:val="24"/>
        </w:rPr>
        <w:t xml:space="preserve">facilities </w:t>
      </w:r>
      <w:r w:rsidR="00AA14D7" w:rsidRPr="003E3A41">
        <w:rPr>
          <w:rFonts w:ascii="Times New Roman" w:hAnsi="Times New Roman"/>
          <w:sz w:val="24"/>
          <w:szCs w:val="24"/>
        </w:rPr>
        <w:t>planning and multimodal transport</w:t>
      </w:r>
      <w:r w:rsidR="00AA14D7" w:rsidRPr="00175E03">
        <w:rPr>
          <w:rFonts w:ascii="Times New Roman" w:hAnsi="Times New Roman"/>
          <w:sz w:val="24"/>
          <w:szCs w:val="24"/>
        </w:rPr>
        <w:t xml:space="preserve">. </w:t>
      </w:r>
      <w:r w:rsidR="00AA14D7">
        <w:rPr>
          <w:rFonts w:ascii="Times New Roman" w:hAnsi="Times New Roman"/>
          <w:sz w:val="24"/>
          <w:szCs w:val="24"/>
        </w:rPr>
        <w:t xml:space="preserve">The </w:t>
      </w:r>
      <w:r w:rsidR="00AA14D7" w:rsidRPr="00175E03">
        <w:rPr>
          <w:rFonts w:ascii="Times New Roman" w:hAnsi="Times New Roman"/>
          <w:sz w:val="24"/>
          <w:szCs w:val="24"/>
        </w:rPr>
        <w:t xml:space="preserve">Specialist </w:t>
      </w:r>
      <w:r w:rsidR="00AA14D7">
        <w:rPr>
          <w:rFonts w:ascii="Times New Roman" w:hAnsi="Times New Roman"/>
          <w:sz w:val="24"/>
          <w:szCs w:val="24"/>
        </w:rPr>
        <w:t>should</w:t>
      </w:r>
      <w:r w:rsidR="00AA14D7" w:rsidRPr="00175E03">
        <w:rPr>
          <w:rFonts w:ascii="Times New Roman" w:hAnsi="Times New Roman"/>
          <w:sz w:val="24"/>
          <w:szCs w:val="24"/>
        </w:rPr>
        <w:t xml:space="preserve"> be familiar </w:t>
      </w:r>
      <w:r w:rsidR="00AA14D7">
        <w:rPr>
          <w:rFonts w:ascii="Times New Roman" w:hAnsi="Times New Roman"/>
          <w:sz w:val="24"/>
          <w:szCs w:val="24"/>
        </w:rPr>
        <w:t>with</w:t>
      </w:r>
      <w:r w:rsidR="00AA14D7" w:rsidRPr="00175E03">
        <w:rPr>
          <w:rFonts w:ascii="Times New Roman" w:hAnsi="Times New Roman"/>
          <w:sz w:val="24"/>
          <w:szCs w:val="24"/>
        </w:rPr>
        <w:t xml:space="preserve"> operation management of cargo warehousing, forwarding, container transport</w:t>
      </w:r>
      <w:r>
        <w:rPr>
          <w:rFonts w:ascii="Times New Roman" w:hAnsi="Times New Roman"/>
          <w:sz w:val="24"/>
          <w:szCs w:val="24"/>
        </w:rPr>
        <w:t xml:space="preserve">, </w:t>
      </w:r>
      <w:r w:rsidR="00AA14D7" w:rsidRPr="00175E03">
        <w:rPr>
          <w:rFonts w:ascii="Times New Roman" w:hAnsi="Times New Roman"/>
          <w:sz w:val="24"/>
          <w:szCs w:val="24"/>
        </w:rPr>
        <w:t>cargo trucking</w:t>
      </w:r>
      <w:r>
        <w:rPr>
          <w:rFonts w:ascii="Times New Roman" w:hAnsi="Times New Roman"/>
          <w:sz w:val="24"/>
          <w:szCs w:val="24"/>
        </w:rPr>
        <w:t>, rail intermodal, rail bulk transport, and rail enabled logistics centers, and the concepts, analysis, and modeling of modal shift, modal choice, and logistics costs</w:t>
      </w:r>
      <w:r w:rsidR="00AA14D7" w:rsidRPr="00175E03">
        <w:rPr>
          <w:rFonts w:ascii="Times New Roman" w:hAnsi="Times New Roman"/>
          <w:sz w:val="24"/>
          <w:szCs w:val="24"/>
        </w:rPr>
        <w:t xml:space="preserve">. </w:t>
      </w:r>
      <w:r w:rsidR="00AA14D7">
        <w:rPr>
          <w:rFonts w:ascii="Times New Roman" w:hAnsi="Times New Roman"/>
          <w:sz w:val="24"/>
          <w:szCs w:val="24"/>
        </w:rPr>
        <w:t xml:space="preserve">The Specialist should be experienced in assessing the demand for logistical </w:t>
      </w:r>
      <w:r>
        <w:rPr>
          <w:rFonts w:ascii="Times New Roman" w:hAnsi="Times New Roman"/>
          <w:sz w:val="24"/>
          <w:szCs w:val="24"/>
        </w:rPr>
        <w:t xml:space="preserve">clusters, industrial zones, and other areas of demand generation, </w:t>
      </w:r>
      <w:r w:rsidR="00AA14D7">
        <w:rPr>
          <w:rFonts w:ascii="Times New Roman" w:hAnsi="Times New Roman"/>
          <w:sz w:val="24"/>
          <w:szCs w:val="24"/>
        </w:rPr>
        <w:t>in identifying optimal locations</w:t>
      </w:r>
      <w:r>
        <w:rPr>
          <w:rFonts w:ascii="Times New Roman" w:hAnsi="Times New Roman"/>
          <w:sz w:val="24"/>
          <w:szCs w:val="24"/>
        </w:rPr>
        <w:t xml:space="preserve"> for facilities and connectivity at the last-mile</w:t>
      </w:r>
      <w:r w:rsidR="00AD07FF">
        <w:rPr>
          <w:rFonts w:ascii="Times New Roman" w:hAnsi="Times New Roman"/>
          <w:sz w:val="24"/>
          <w:szCs w:val="24"/>
        </w:rPr>
        <w:t xml:space="preserve">, </w:t>
      </w:r>
      <w:r w:rsidR="00AA14D7">
        <w:rPr>
          <w:rFonts w:ascii="Times New Roman" w:hAnsi="Times New Roman"/>
          <w:sz w:val="24"/>
          <w:szCs w:val="24"/>
        </w:rPr>
        <w:t xml:space="preserve">and should be familiar with the different models for public private participation in infrastructure and service provision for such </w:t>
      </w:r>
      <w:r>
        <w:rPr>
          <w:rFonts w:ascii="Times New Roman" w:hAnsi="Times New Roman"/>
          <w:sz w:val="24"/>
          <w:szCs w:val="24"/>
        </w:rPr>
        <w:t>facilities and connectivity infrastructure</w:t>
      </w:r>
      <w:r w:rsidR="00AA14D7">
        <w:rPr>
          <w:rFonts w:ascii="Times New Roman" w:hAnsi="Times New Roman"/>
          <w:sz w:val="24"/>
          <w:szCs w:val="24"/>
        </w:rPr>
        <w:t xml:space="preserve">. The Specialist should be able to translate </w:t>
      </w:r>
      <w:r w:rsidR="00AA14D7" w:rsidRPr="00175E03">
        <w:rPr>
          <w:rFonts w:ascii="Times New Roman" w:hAnsi="Times New Roman"/>
          <w:sz w:val="24"/>
          <w:szCs w:val="24"/>
        </w:rPr>
        <w:t xml:space="preserve">theories of inventory, input-output, queuing models into practical issues </w:t>
      </w:r>
      <w:r w:rsidR="00AA14D7">
        <w:rPr>
          <w:rFonts w:ascii="Times New Roman" w:hAnsi="Times New Roman"/>
          <w:sz w:val="24"/>
          <w:szCs w:val="24"/>
        </w:rPr>
        <w:t>for</w:t>
      </w:r>
      <w:r w:rsidR="00AA14D7" w:rsidRPr="00175E03">
        <w:rPr>
          <w:rFonts w:ascii="Times New Roman" w:hAnsi="Times New Roman"/>
          <w:sz w:val="24"/>
          <w:szCs w:val="24"/>
        </w:rPr>
        <w:t xml:space="preserve"> logistics </w:t>
      </w:r>
      <w:r>
        <w:rPr>
          <w:rFonts w:ascii="Times New Roman" w:hAnsi="Times New Roman"/>
          <w:sz w:val="24"/>
          <w:szCs w:val="24"/>
        </w:rPr>
        <w:t>centers/clusters and last-mile rail and road connectivity</w:t>
      </w:r>
      <w:r w:rsidR="00AA14D7" w:rsidRPr="00175E03">
        <w:rPr>
          <w:rFonts w:ascii="Times New Roman" w:hAnsi="Times New Roman"/>
          <w:sz w:val="24"/>
          <w:szCs w:val="24"/>
        </w:rPr>
        <w:t>.</w:t>
      </w:r>
      <w:r w:rsidR="00AD07FF">
        <w:rPr>
          <w:rFonts w:ascii="Times New Roman" w:hAnsi="Times New Roman"/>
          <w:sz w:val="24"/>
          <w:szCs w:val="24"/>
        </w:rPr>
        <w:t xml:space="preserve"> And he/she should be able to inform and implement plans for data gathering from shippers, carriers, and logistics service providers that are likely to be the beneficiaries of the facilities in the different subprojects, to reflect their operating needs and levels of demand into the engineering, economic, and financial assessments.</w:t>
      </w:r>
    </w:p>
    <w:p w14:paraId="5FBBB9C6" w14:textId="77777777" w:rsidR="00AD07FF" w:rsidRDefault="00AD07FF" w:rsidP="00AD07FF">
      <w:pPr>
        <w:spacing w:after="0" w:line="240" w:lineRule="auto"/>
        <w:jc w:val="both"/>
        <w:rPr>
          <w:rFonts w:ascii="Times New Roman" w:hAnsi="Times New Roman"/>
          <w:sz w:val="24"/>
          <w:szCs w:val="24"/>
        </w:rPr>
      </w:pPr>
    </w:p>
    <w:p w14:paraId="4F5ABE90" w14:textId="35A0746E" w:rsidR="00DB1139" w:rsidRPr="00AD07FF" w:rsidRDefault="00DB1139" w:rsidP="00DB1139">
      <w:pPr>
        <w:spacing w:after="0" w:line="240" w:lineRule="auto"/>
        <w:jc w:val="both"/>
        <w:rPr>
          <w:rFonts w:ascii="Times New Roman" w:hAnsi="Times New Roman"/>
          <w:sz w:val="24"/>
          <w:szCs w:val="24"/>
        </w:rPr>
      </w:pPr>
      <w:r>
        <w:rPr>
          <w:rFonts w:ascii="Times New Roman" w:hAnsi="Times New Roman"/>
          <w:sz w:val="24"/>
          <w:szCs w:val="24"/>
        </w:rPr>
        <w:t xml:space="preserve">The </w:t>
      </w:r>
      <w:r w:rsidR="00C64EE7" w:rsidRPr="00A870AE">
        <w:rPr>
          <w:rFonts w:ascii="Times New Roman" w:hAnsi="Times New Roman"/>
          <w:b/>
          <w:sz w:val="24"/>
          <w:szCs w:val="24"/>
        </w:rPr>
        <w:t>Senior</w:t>
      </w:r>
      <w:r w:rsidR="00C64EE7">
        <w:rPr>
          <w:rFonts w:ascii="Times New Roman" w:hAnsi="Times New Roman"/>
          <w:sz w:val="24"/>
          <w:szCs w:val="24"/>
        </w:rPr>
        <w:t xml:space="preserve"> </w:t>
      </w:r>
      <w:r w:rsidRPr="00AD07FF">
        <w:rPr>
          <w:rFonts w:ascii="Times New Roman" w:hAnsi="Times New Roman"/>
          <w:b/>
          <w:sz w:val="24"/>
          <w:szCs w:val="24"/>
        </w:rPr>
        <w:t>Transport Economist and Economic and Financial Modeling Specialist</w:t>
      </w:r>
      <w:r>
        <w:rPr>
          <w:rFonts w:ascii="Times New Roman" w:hAnsi="Times New Roman"/>
          <w:b/>
          <w:sz w:val="24"/>
          <w:szCs w:val="24"/>
        </w:rPr>
        <w:t xml:space="preserve"> </w:t>
      </w:r>
      <w:r w:rsidR="007605F2">
        <w:rPr>
          <w:rFonts w:ascii="Times New Roman" w:hAnsi="Times New Roman"/>
          <w:b/>
          <w:sz w:val="24"/>
          <w:szCs w:val="24"/>
        </w:rPr>
        <w:t>(KE-6)</w:t>
      </w:r>
      <w:r w:rsidR="007605F2" w:rsidRPr="00175E03">
        <w:rPr>
          <w:rFonts w:ascii="Times New Roman" w:hAnsi="Times New Roman"/>
          <w:b/>
          <w:sz w:val="24"/>
          <w:szCs w:val="24"/>
        </w:rPr>
        <w:t xml:space="preserve"> </w:t>
      </w:r>
      <w:r>
        <w:rPr>
          <w:rFonts w:ascii="Times New Roman" w:hAnsi="Times New Roman"/>
          <w:sz w:val="24"/>
          <w:szCs w:val="24"/>
        </w:rPr>
        <w:t xml:space="preserve">will gather data and conduct economic and financial feasibility models based on standard cost-benefit analysis, to produces economic and financial net present values, internal rates of return and other key metrics of viability, as well as fiscal impact assessments at the level of MoTI, TCDD, and the national government. The Transport Economist will have at least 10 years of experience analyzing economic and financial viability of infrastructure investments. </w:t>
      </w:r>
    </w:p>
    <w:p w14:paraId="56A33CA7" w14:textId="77777777" w:rsidR="00DB1139" w:rsidRPr="00175E03" w:rsidRDefault="00DB1139" w:rsidP="00AD07FF">
      <w:pPr>
        <w:spacing w:after="0" w:line="240" w:lineRule="auto"/>
        <w:jc w:val="both"/>
        <w:rPr>
          <w:rFonts w:ascii="Times New Roman" w:hAnsi="Times New Roman"/>
          <w:sz w:val="24"/>
          <w:szCs w:val="24"/>
        </w:rPr>
      </w:pPr>
    </w:p>
    <w:p w14:paraId="538B3495" w14:textId="2386FBE9" w:rsidR="007605F2" w:rsidRDefault="007605F2" w:rsidP="007605F2">
      <w:pPr>
        <w:rPr>
          <w:rFonts w:ascii="Times New Roman" w:hAnsi="Times New Roman"/>
          <w:sz w:val="24"/>
          <w:szCs w:val="24"/>
        </w:rPr>
      </w:pPr>
      <w:r w:rsidRPr="00D65ED0">
        <w:rPr>
          <w:rFonts w:ascii="Times New Roman" w:hAnsi="Times New Roman"/>
          <w:sz w:val="24"/>
          <w:szCs w:val="24"/>
        </w:rPr>
        <w:t xml:space="preserve">The </w:t>
      </w:r>
      <w:r w:rsidRPr="00263489">
        <w:rPr>
          <w:rFonts w:ascii="Times New Roman" w:hAnsi="Times New Roman"/>
          <w:b/>
          <w:sz w:val="24"/>
          <w:szCs w:val="24"/>
        </w:rPr>
        <w:t>Railway Safety Specialist</w:t>
      </w:r>
      <w:r>
        <w:rPr>
          <w:rFonts w:ascii="Times New Roman" w:hAnsi="Times New Roman"/>
          <w:b/>
          <w:sz w:val="24"/>
          <w:szCs w:val="24"/>
        </w:rPr>
        <w:t xml:space="preserve"> (KE-7)</w:t>
      </w:r>
      <w:r>
        <w:rPr>
          <w:rFonts w:ascii="Times New Roman" w:hAnsi="Times New Roman"/>
          <w:sz w:val="24"/>
          <w:szCs w:val="24"/>
        </w:rPr>
        <w:t xml:space="preserve"> will be responsible for </w:t>
      </w:r>
      <w:r w:rsidRPr="00263489">
        <w:rPr>
          <w:rFonts w:ascii="Times New Roman" w:hAnsi="Times New Roman"/>
          <w:sz w:val="24"/>
          <w:szCs w:val="24"/>
        </w:rPr>
        <w:t>safety performance of the railway system and develop institutional, procedural and infrastructure recommendations to improve railway safety considering expected future demand, including railway level crossing, station safety, passenger coach safety, station layout and footbridges, station accessibility, safety reporting and management procedures</w:t>
      </w:r>
      <w:r>
        <w:rPr>
          <w:rFonts w:ascii="Times New Roman" w:hAnsi="Times New Roman"/>
          <w:sz w:val="24"/>
          <w:szCs w:val="24"/>
        </w:rPr>
        <w:t xml:space="preserve">. </w:t>
      </w:r>
      <w:r w:rsidRPr="00263489">
        <w:rPr>
          <w:rFonts w:ascii="Times New Roman" w:hAnsi="Times New Roman"/>
          <w:sz w:val="24"/>
          <w:szCs w:val="24"/>
        </w:rPr>
        <w:t xml:space="preserve">The railway safety specialist </w:t>
      </w:r>
      <w:r w:rsidR="00EA22F0">
        <w:rPr>
          <w:rFonts w:ascii="Times New Roman" w:hAnsi="Times New Roman"/>
          <w:sz w:val="24"/>
          <w:szCs w:val="24"/>
        </w:rPr>
        <w:t>must</w:t>
      </w:r>
      <w:r w:rsidRPr="00263489">
        <w:rPr>
          <w:rFonts w:ascii="Times New Roman" w:hAnsi="Times New Roman"/>
          <w:sz w:val="24"/>
          <w:szCs w:val="24"/>
        </w:rPr>
        <w:t xml:space="preserve"> have at least 10 years experience </w:t>
      </w:r>
      <w:r w:rsidR="00586164">
        <w:rPr>
          <w:rFonts w:ascii="Times New Roman" w:hAnsi="Times New Roman"/>
          <w:sz w:val="24"/>
          <w:szCs w:val="24"/>
        </w:rPr>
        <w:t>as a Railway Safety Specialist</w:t>
      </w:r>
      <w:r w:rsidRPr="00263489">
        <w:rPr>
          <w:rFonts w:ascii="Times New Roman" w:hAnsi="Times New Roman"/>
          <w:sz w:val="24"/>
          <w:szCs w:val="24"/>
        </w:rPr>
        <w:t xml:space="preserve">. </w:t>
      </w:r>
    </w:p>
    <w:p w14:paraId="1CC109E2" w14:textId="19F79F52" w:rsidR="007605F2" w:rsidRDefault="007605F2" w:rsidP="007605F2">
      <w:pPr>
        <w:spacing w:before="120" w:after="240" w:line="240" w:lineRule="auto"/>
        <w:jc w:val="both"/>
        <w:rPr>
          <w:rFonts w:ascii="Times New Roman" w:hAnsi="Times New Roman"/>
          <w:sz w:val="24"/>
          <w:szCs w:val="24"/>
        </w:rPr>
      </w:pPr>
      <w:r>
        <w:rPr>
          <w:rFonts w:ascii="Times New Roman" w:hAnsi="Times New Roman"/>
          <w:sz w:val="24"/>
          <w:szCs w:val="24"/>
        </w:rPr>
        <w:t xml:space="preserve">The </w:t>
      </w:r>
      <w:r w:rsidRPr="00263489">
        <w:rPr>
          <w:rFonts w:ascii="Times New Roman" w:hAnsi="Times New Roman"/>
          <w:b/>
          <w:sz w:val="24"/>
          <w:szCs w:val="24"/>
        </w:rPr>
        <w:t>Senior Geological Engineer</w:t>
      </w:r>
      <w:r>
        <w:rPr>
          <w:rFonts w:ascii="Times New Roman" w:hAnsi="Times New Roman"/>
          <w:sz w:val="24"/>
          <w:szCs w:val="24"/>
        </w:rPr>
        <w:t xml:space="preserve"> </w:t>
      </w:r>
      <w:r>
        <w:rPr>
          <w:rFonts w:ascii="Times New Roman" w:hAnsi="Times New Roman"/>
          <w:b/>
          <w:sz w:val="24"/>
          <w:szCs w:val="24"/>
        </w:rPr>
        <w:t>(KE-8)</w:t>
      </w:r>
      <w:r w:rsidRPr="00175E03">
        <w:rPr>
          <w:rFonts w:ascii="Times New Roman" w:hAnsi="Times New Roman"/>
          <w:b/>
          <w:sz w:val="24"/>
          <w:szCs w:val="24"/>
        </w:rPr>
        <w:t xml:space="preserve"> </w:t>
      </w:r>
      <w:r>
        <w:rPr>
          <w:rFonts w:ascii="Times New Roman" w:hAnsi="Times New Roman"/>
          <w:sz w:val="24"/>
          <w:szCs w:val="24"/>
        </w:rPr>
        <w:t xml:space="preserve">will be responsible for conducting preliminary and detailed geological mapping, stability analysis of slope, rock classification of railway and tunnel (if needed), detailed geological and geotechnical investigation of railway alignment and structures, potential quarry site identification and quantification and other activities related to geological design. In addition to holding a Geology Engineer degree, he/she should have  </w:t>
      </w:r>
      <w:r w:rsidRPr="00175E03">
        <w:rPr>
          <w:rFonts w:ascii="Times New Roman" w:hAnsi="Times New Roman"/>
          <w:sz w:val="24"/>
          <w:szCs w:val="24"/>
        </w:rPr>
        <w:t>1</w:t>
      </w:r>
      <w:r>
        <w:rPr>
          <w:rFonts w:ascii="Times New Roman" w:hAnsi="Times New Roman"/>
          <w:sz w:val="24"/>
          <w:szCs w:val="24"/>
        </w:rPr>
        <w:t>5</w:t>
      </w:r>
      <w:r w:rsidRPr="00175E03">
        <w:rPr>
          <w:rFonts w:ascii="Times New Roman" w:hAnsi="Times New Roman"/>
          <w:sz w:val="24"/>
          <w:szCs w:val="24"/>
        </w:rPr>
        <w:t xml:space="preserve"> years of professional experience in</w:t>
      </w:r>
      <w:r>
        <w:rPr>
          <w:rFonts w:ascii="Times New Roman" w:hAnsi="Times New Roman"/>
          <w:sz w:val="24"/>
          <w:szCs w:val="24"/>
        </w:rPr>
        <w:t xml:space="preserve"> railway or highway design.</w:t>
      </w:r>
    </w:p>
    <w:p w14:paraId="399AD288" w14:textId="78469FD0" w:rsidR="00AA14D7" w:rsidRPr="00175E03" w:rsidRDefault="00AD07FF" w:rsidP="000271F6">
      <w:pPr>
        <w:spacing w:after="0" w:line="240" w:lineRule="auto"/>
        <w:jc w:val="both"/>
        <w:rPr>
          <w:rFonts w:ascii="Times New Roman" w:hAnsi="Times New Roman"/>
          <w:sz w:val="24"/>
          <w:szCs w:val="24"/>
        </w:rPr>
      </w:pPr>
      <w:r w:rsidRPr="00AD07FF">
        <w:rPr>
          <w:rFonts w:ascii="Times New Roman" w:hAnsi="Times New Roman"/>
          <w:sz w:val="24"/>
          <w:szCs w:val="24"/>
        </w:rPr>
        <w:lastRenderedPageBreak/>
        <w:t>The</w:t>
      </w:r>
      <w:r>
        <w:rPr>
          <w:rFonts w:ascii="Times New Roman" w:hAnsi="Times New Roman"/>
          <w:b/>
          <w:sz w:val="24"/>
          <w:szCs w:val="24"/>
        </w:rPr>
        <w:t xml:space="preserve"> </w:t>
      </w:r>
      <w:r w:rsidR="00AA14D7" w:rsidRPr="00175E03">
        <w:rPr>
          <w:rFonts w:ascii="Times New Roman" w:hAnsi="Times New Roman"/>
          <w:b/>
          <w:sz w:val="24"/>
          <w:szCs w:val="24"/>
        </w:rPr>
        <w:t>Surveying Engineer</w:t>
      </w:r>
      <w:r w:rsidR="00AA14D7" w:rsidRPr="00175E03">
        <w:rPr>
          <w:rFonts w:ascii="Times New Roman" w:hAnsi="Times New Roman"/>
          <w:sz w:val="24"/>
          <w:szCs w:val="24"/>
        </w:rPr>
        <w:t xml:space="preserve"> </w:t>
      </w:r>
      <w:r w:rsidR="007605F2">
        <w:rPr>
          <w:rFonts w:ascii="Times New Roman" w:hAnsi="Times New Roman"/>
          <w:b/>
          <w:sz w:val="24"/>
          <w:szCs w:val="24"/>
        </w:rPr>
        <w:t>(KE-9)</w:t>
      </w:r>
      <w:r w:rsidR="007605F2" w:rsidRPr="00175E03">
        <w:rPr>
          <w:rFonts w:ascii="Times New Roman" w:hAnsi="Times New Roman"/>
          <w:b/>
          <w:sz w:val="24"/>
          <w:szCs w:val="24"/>
        </w:rPr>
        <w:t xml:space="preserve"> </w:t>
      </w:r>
      <w:r w:rsidR="006F3E1E" w:rsidRPr="00D567FA">
        <w:rPr>
          <w:rFonts w:ascii="Times New Roman" w:hAnsi="Times New Roman"/>
          <w:sz w:val="24"/>
          <w:szCs w:val="24"/>
        </w:rPr>
        <w:t>will be a university gradua</w:t>
      </w:r>
      <w:r w:rsidR="006F3E1E">
        <w:rPr>
          <w:rFonts w:ascii="Times New Roman" w:hAnsi="Times New Roman"/>
          <w:sz w:val="24"/>
          <w:szCs w:val="24"/>
        </w:rPr>
        <w:t>te in topographical engineering and</w:t>
      </w:r>
      <w:r w:rsidR="006F3E1E" w:rsidRPr="00D567FA">
        <w:rPr>
          <w:rFonts w:ascii="Times New Roman" w:hAnsi="Times New Roman"/>
          <w:sz w:val="24"/>
          <w:szCs w:val="24"/>
        </w:rPr>
        <w:t xml:space="preserve"> </w:t>
      </w:r>
      <w:r>
        <w:rPr>
          <w:rFonts w:ascii="Times New Roman" w:hAnsi="Times New Roman"/>
          <w:sz w:val="24"/>
          <w:szCs w:val="24"/>
        </w:rPr>
        <w:t xml:space="preserve">should have </w:t>
      </w:r>
      <w:r w:rsidR="00AA14D7" w:rsidRPr="00175E03">
        <w:rPr>
          <w:rFonts w:ascii="Times New Roman" w:hAnsi="Times New Roman"/>
          <w:sz w:val="24"/>
          <w:szCs w:val="24"/>
        </w:rPr>
        <w:t xml:space="preserve">at least 10 </w:t>
      </w:r>
      <w:r w:rsidRPr="00175E03">
        <w:rPr>
          <w:rFonts w:ascii="Times New Roman" w:hAnsi="Times New Roman"/>
          <w:sz w:val="24"/>
          <w:szCs w:val="24"/>
        </w:rPr>
        <w:t>year</w:t>
      </w:r>
      <w:r>
        <w:rPr>
          <w:rFonts w:ascii="Times New Roman" w:hAnsi="Times New Roman"/>
          <w:sz w:val="24"/>
          <w:szCs w:val="24"/>
        </w:rPr>
        <w:t>s</w:t>
      </w:r>
      <w:r w:rsidRPr="00175E03">
        <w:rPr>
          <w:rFonts w:ascii="Times New Roman" w:hAnsi="Times New Roman"/>
          <w:sz w:val="24"/>
          <w:szCs w:val="24"/>
        </w:rPr>
        <w:t>’ experience</w:t>
      </w:r>
      <w:r w:rsidR="00AA14D7" w:rsidRPr="00175E03">
        <w:rPr>
          <w:rFonts w:ascii="Times New Roman" w:hAnsi="Times New Roman"/>
          <w:sz w:val="24"/>
          <w:szCs w:val="24"/>
        </w:rPr>
        <w:t xml:space="preserve"> in topography, hydrography hydrology</w:t>
      </w:r>
      <w:r>
        <w:rPr>
          <w:rFonts w:ascii="Times New Roman" w:hAnsi="Times New Roman"/>
          <w:sz w:val="24"/>
          <w:szCs w:val="24"/>
        </w:rPr>
        <w:t xml:space="preserve"> or related fields, a</w:t>
      </w:r>
      <w:r w:rsidR="00AA14D7" w:rsidRPr="00175E03">
        <w:rPr>
          <w:rFonts w:ascii="Times New Roman" w:hAnsi="Times New Roman"/>
          <w:sz w:val="24"/>
          <w:szCs w:val="24"/>
        </w:rPr>
        <w:t xml:space="preserve">nd </w:t>
      </w:r>
      <w:r w:rsidR="00AA14D7">
        <w:rPr>
          <w:rFonts w:ascii="Times New Roman" w:hAnsi="Times New Roman"/>
          <w:sz w:val="24"/>
          <w:szCs w:val="24"/>
        </w:rPr>
        <w:t>the</w:t>
      </w:r>
      <w:r w:rsidR="00AA14D7" w:rsidRPr="00175E03">
        <w:rPr>
          <w:rFonts w:ascii="Times New Roman" w:hAnsi="Times New Roman"/>
          <w:sz w:val="24"/>
          <w:szCs w:val="24"/>
        </w:rPr>
        <w:t xml:space="preserve"> </w:t>
      </w:r>
      <w:r w:rsidR="00AA14D7">
        <w:rPr>
          <w:rFonts w:ascii="Times New Roman" w:hAnsi="Times New Roman"/>
          <w:sz w:val="24"/>
          <w:szCs w:val="24"/>
        </w:rPr>
        <w:t>knowledge</w:t>
      </w:r>
      <w:r w:rsidR="00AA14D7" w:rsidRPr="00175E03">
        <w:rPr>
          <w:rFonts w:ascii="Times New Roman" w:hAnsi="Times New Roman"/>
          <w:sz w:val="24"/>
          <w:szCs w:val="24"/>
        </w:rPr>
        <w:t xml:space="preserve"> to use computer software for processing and analysis. </w:t>
      </w:r>
      <w:r w:rsidR="00AA14D7">
        <w:rPr>
          <w:rFonts w:ascii="Times New Roman" w:hAnsi="Times New Roman"/>
          <w:sz w:val="24"/>
          <w:szCs w:val="24"/>
        </w:rPr>
        <w:t xml:space="preserve"> The Surveying Engineer will be expected to: </w:t>
      </w:r>
    </w:p>
    <w:p w14:paraId="038B73B7" w14:textId="6D106AE4" w:rsidR="00AA14D7" w:rsidRPr="00175E03" w:rsidRDefault="00AD07FF" w:rsidP="000271F6">
      <w:pPr>
        <w:pStyle w:val="GvdeMetni2"/>
        <w:numPr>
          <w:ilvl w:val="0"/>
          <w:numId w:val="7"/>
        </w:numPr>
        <w:tabs>
          <w:tab w:val="clear" w:pos="1440"/>
          <w:tab w:val="num" w:pos="709"/>
        </w:tabs>
        <w:spacing w:before="120"/>
        <w:ind w:left="709" w:hanging="425"/>
        <w:rPr>
          <w:rFonts w:ascii="Times New Roman" w:hAnsi="Times New Roman"/>
          <w:szCs w:val="24"/>
        </w:rPr>
      </w:pPr>
      <w:r>
        <w:rPr>
          <w:rFonts w:ascii="Times New Roman" w:hAnsi="Times New Roman"/>
          <w:szCs w:val="24"/>
        </w:rPr>
        <w:t xml:space="preserve">Determine all necessary </w:t>
      </w:r>
      <w:r w:rsidR="00C7231A">
        <w:rPr>
          <w:rFonts w:ascii="Times New Roman" w:hAnsi="Times New Roman"/>
          <w:szCs w:val="24"/>
        </w:rPr>
        <w:t xml:space="preserve">geotechnical, topographical, and/or other </w:t>
      </w:r>
      <w:r>
        <w:rPr>
          <w:rFonts w:ascii="Times New Roman" w:hAnsi="Times New Roman"/>
          <w:szCs w:val="24"/>
        </w:rPr>
        <w:t>surveys to be conducted to inform the design process (and possibly also the feasibility study process);</w:t>
      </w:r>
    </w:p>
    <w:p w14:paraId="17E2F1D3" w14:textId="7D734DC4" w:rsidR="00AA14D7" w:rsidRPr="00175E03" w:rsidRDefault="00AD07FF" w:rsidP="000271F6">
      <w:pPr>
        <w:numPr>
          <w:ilvl w:val="0"/>
          <w:numId w:val="7"/>
        </w:numPr>
        <w:tabs>
          <w:tab w:val="clear" w:pos="1440"/>
          <w:tab w:val="num" w:pos="709"/>
        </w:tabs>
        <w:spacing w:before="120" w:after="0" w:line="240" w:lineRule="auto"/>
        <w:ind w:left="709" w:hanging="425"/>
        <w:jc w:val="both"/>
        <w:rPr>
          <w:rFonts w:ascii="Times New Roman" w:hAnsi="Times New Roman"/>
          <w:sz w:val="24"/>
          <w:szCs w:val="24"/>
        </w:rPr>
      </w:pPr>
      <w:r>
        <w:rPr>
          <w:rFonts w:ascii="Times New Roman" w:hAnsi="Times New Roman"/>
          <w:sz w:val="24"/>
          <w:szCs w:val="24"/>
        </w:rPr>
        <w:t>Oversee the conduction of these surveys;</w:t>
      </w:r>
    </w:p>
    <w:p w14:paraId="7863E3EC" w14:textId="6420D8B4" w:rsidR="00AA14D7" w:rsidRPr="00175E03" w:rsidRDefault="00AD07FF" w:rsidP="000271F6">
      <w:pPr>
        <w:numPr>
          <w:ilvl w:val="0"/>
          <w:numId w:val="7"/>
        </w:numPr>
        <w:tabs>
          <w:tab w:val="clear" w:pos="1440"/>
          <w:tab w:val="num" w:pos="709"/>
        </w:tabs>
        <w:spacing w:before="120" w:after="0" w:line="240" w:lineRule="auto"/>
        <w:ind w:left="709" w:hanging="425"/>
        <w:jc w:val="both"/>
        <w:rPr>
          <w:rFonts w:ascii="Times New Roman" w:hAnsi="Times New Roman"/>
          <w:sz w:val="24"/>
          <w:szCs w:val="24"/>
        </w:rPr>
      </w:pPr>
      <w:r>
        <w:rPr>
          <w:rFonts w:ascii="Times New Roman" w:hAnsi="Times New Roman"/>
          <w:sz w:val="24"/>
          <w:szCs w:val="24"/>
        </w:rPr>
        <w:t>Incorporate survey findings into engineering designs and</w:t>
      </w:r>
      <w:r w:rsidR="00AA14D7" w:rsidRPr="00175E03">
        <w:rPr>
          <w:rFonts w:ascii="Times New Roman" w:hAnsi="Times New Roman"/>
          <w:sz w:val="24"/>
          <w:szCs w:val="24"/>
        </w:rPr>
        <w:t xml:space="preserve"> drawings</w:t>
      </w:r>
      <w:r>
        <w:rPr>
          <w:rFonts w:ascii="Times New Roman" w:hAnsi="Times New Roman"/>
          <w:sz w:val="24"/>
          <w:szCs w:val="24"/>
        </w:rPr>
        <w:t>; and</w:t>
      </w:r>
    </w:p>
    <w:p w14:paraId="24C56D07" w14:textId="5E44277D" w:rsidR="00AA14D7" w:rsidRDefault="00AA14D7" w:rsidP="000271F6">
      <w:pPr>
        <w:numPr>
          <w:ilvl w:val="0"/>
          <w:numId w:val="7"/>
        </w:numPr>
        <w:tabs>
          <w:tab w:val="clear" w:pos="1440"/>
          <w:tab w:val="num" w:pos="709"/>
        </w:tabs>
        <w:spacing w:before="120" w:after="240" w:line="240" w:lineRule="auto"/>
        <w:ind w:left="720" w:hanging="432"/>
        <w:jc w:val="both"/>
        <w:rPr>
          <w:rFonts w:ascii="Times New Roman" w:hAnsi="Times New Roman"/>
          <w:sz w:val="24"/>
          <w:szCs w:val="24"/>
        </w:rPr>
      </w:pPr>
      <w:r>
        <w:rPr>
          <w:rFonts w:ascii="Times New Roman" w:hAnsi="Times New Roman"/>
          <w:sz w:val="24"/>
          <w:szCs w:val="24"/>
        </w:rPr>
        <w:t xml:space="preserve">Develop databases for available and newly acquired </w:t>
      </w:r>
      <w:r w:rsidR="00AD07FF">
        <w:rPr>
          <w:rFonts w:ascii="Times New Roman" w:hAnsi="Times New Roman"/>
          <w:sz w:val="24"/>
          <w:szCs w:val="24"/>
        </w:rPr>
        <w:t xml:space="preserve">survey </w:t>
      </w:r>
      <w:r>
        <w:rPr>
          <w:rFonts w:ascii="Times New Roman" w:hAnsi="Times New Roman"/>
          <w:sz w:val="24"/>
          <w:szCs w:val="24"/>
        </w:rPr>
        <w:t xml:space="preserve">data </w:t>
      </w:r>
      <w:r w:rsidRPr="00175E03">
        <w:rPr>
          <w:rFonts w:ascii="Times New Roman" w:hAnsi="Times New Roman"/>
          <w:sz w:val="24"/>
          <w:szCs w:val="24"/>
        </w:rPr>
        <w:t xml:space="preserve">at </w:t>
      </w:r>
      <w:r>
        <w:rPr>
          <w:rFonts w:ascii="Times New Roman" w:hAnsi="Times New Roman"/>
          <w:sz w:val="24"/>
          <w:szCs w:val="24"/>
        </w:rPr>
        <w:t xml:space="preserve">the </w:t>
      </w:r>
      <w:r w:rsidRPr="00175E03">
        <w:rPr>
          <w:rFonts w:ascii="Times New Roman" w:hAnsi="Times New Roman"/>
          <w:sz w:val="24"/>
          <w:szCs w:val="24"/>
        </w:rPr>
        <w:t>various work sites.</w:t>
      </w:r>
    </w:p>
    <w:p w14:paraId="310558D9" w14:textId="245D6BA9" w:rsidR="00DB1139" w:rsidRDefault="00DB1139" w:rsidP="000271F6">
      <w:pPr>
        <w:spacing w:before="120" w:after="240" w:line="240" w:lineRule="auto"/>
        <w:jc w:val="both"/>
        <w:rPr>
          <w:rFonts w:ascii="Times New Roman" w:hAnsi="Times New Roman"/>
          <w:sz w:val="24"/>
          <w:szCs w:val="24"/>
        </w:rPr>
      </w:pPr>
      <w:r>
        <w:rPr>
          <w:rFonts w:ascii="Times New Roman" w:hAnsi="Times New Roman"/>
          <w:sz w:val="24"/>
          <w:szCs w:val="24"/>
        </w:rPr>
        <w:t xml:space="preserve">The </w:t>
      </w:r>
      <w:r w:rsidRPr="00A870AE">
        <w:rPr>
          <w:rFonts w:ascii="Times New Roman" w:hAnsi="Times New Roman"/>
          <w:b/>
          <w:sz w:val="24"/>
          <w:szCs w:val="24"/>
        </w:rPr>
        <w:t>Geotechnical Engineer</w:t>
      </w:r>
      <w:r w:rsidR="00BF3E32">
        <w:rPr>
          <w:rFonts w:ascii="Times New Roman" w:hAnsi="Times New Roman"/>
          <w:sz w:val="24"/>
          <w:szCs w:val="24"/>
        </w:rPr>
        <w:t xml:space="preserve"> </w:t>
      </w:r>
      <w:r w:rsidR="007605F2">
        <w:rPr>
          <w:rFonts w:ascii="Times New Roman" w:hAnsi="Times New Roman"/>
          <w:b/>
          <w:sz w:val="24"/>
          <w:szCs w:val="24"/>
        </w:rPr>
        <w:t>(KE-10)</w:t>
      </w:r>
      <w:r w:rsidR="007605F2" w:rsidRPr="00175E03">
        <w:rPr>
          <w:rFonts w:ascii="Times New Roman" w:hAnsi="Times New Roman"/>
          <w:b/>
          <w:sz w:val="24"/>
          <w:szCs w:val="24"/>
        </w:rPr>
        <w:t xml:space="preserve"> </w:t>
      </w:r>
      <w:r w:rsidR="000830EC" w:rsidRPr="00A870AE">
        <w:rPr>
          <w:rFonts w:ascii="Times New Roman" w:hAnsi="Times New Roman"/>
          <w:sz w:val="24"/>
          <w:szCs w:val="24"/>
        </w:rPr>
        <w:t>will be responsible for all activities related to identifying, testing, and classifying of rock and similar naturally occurring materials existing in the project area and/or required for the project</w:t>
      </w:r>
      <w:r w:rsidR="00A42DD6">
        <w:rPr>
          <w:rFonts w:ascii="Times New Roman" w:hAnsi="Times New Roman"/>
          <w:sz w:val="24"/>
          <w:szCs w:val="24"/>
        </w:rPr>
        <w:t xml:space="preserve">, </w:t>
      </w:r>
      <w:r w:rsidR="000830EC">
        <w:rPr>
          <w:rFonts w:ascii="Times New Roman" w:hAnsi="Times New Roman"/>
          <w:sz w:val="24"/>
          <w:szCs w:val="24"/>
        </w:rPr>
        <w:t>c</w:t>
      </w:r>
      <w:r w:rsidR="000830EC" w:rsidRPr="00A870AE">
        <w:rPr>
          <w:rFonts w:ascii="Times New Roman" w:hAnsi="Times New Roman"/>
          <w:sz w:val="24"/>
          <w:szCs w:val="24"/>
        </w:rPr>
        <w:t>arry</w:t>
      </w:r>
      <w:r w:rsidR="000830EC">
        <w:rPr>
          <w:rFonts w:ascii="Times New Roman" w:hAnsi="Times New Roman"/>
          <w:sz w:val="24"/>
          <w:szCs w:val="24"/>
        </w:rPr>
        <w:t xml:space="preserve">ing </w:t>
      </w:r>
      <w:r w:rsidR="000830EC" w:rsidRPr="00A870AE">
        <w:rPr>
          <w:rFonts w:ascii="Times New Roman" w:hAnsi="Times New Roman"/>
          <w:sz w:val="24"/>
          <w:szCs w:val="24"/>
        </w:rPr>
        <w:t>out detailed survey and sub-soil investigations of bridge</w:t>
      </w:r>
      <w:r w:rsidR="00A42DD6">
        <w:rPr>
          <w:rFonts w:ascii="Times New Roman" w:hAnsi="Times New Roman"/>
          <w:sz w:val="24"/>
          <w:szCs w:val="24"/>
        </w:rPr>
        <w:t xml:space="preserve"> and any other structures’</w:t>
      </w:r>
      <w:r w:rsidR="000830EC" w:rsidRPr="00A870AE">
        <w:rPr>
          <w:rFonts w:ascii="Times New Roman" w:hAnsi="Times New Roman"/>
          <w:sz w:val="24"/>
          <w:szCs w:val="24"/>
        </w:rPr>
        <w:t xml:space="preserve"> sites</w:t>
      </w:r>
      <w:r w:rsidR="00A42DD6">
        <w:rPr>
          <w:rFonts w:ascii="Times New Roman" w:hAnsi="Times New Roman"/>
          <w:sz w:val="24"/>
          <w:szCs w:val="24"/>
        </w:rPr>
        <w:t>, and a</w:t>
      </w:r>
      <w:r w:rsidR="00A42DD6" w:rsidRPr="00A870AE">
        <w:rPr>
          <w:rFonts w:ascii="Times New Roman" w:hAnsi="Times New Roman"/>
          <w:sz w:val="24"/>
          <w:szCs w:val="24"/>
        </w:rPr>
        <w:t>nalysis and design works for soil/rock slope stabilization</w:t>
      </w:r>
      <w:r w:rsidR="00A42DD6">
        <w:rPr>
          <w:rFonts w:ascii="Times New Roman" w:hAnsi="Times New Roman"/>
          <w:sz w:val="24"/>
          <w:szCs w:val="24"/>
        </w:rPr>
        <w:t>.</w:t>
      </w:r>
      <w:r w:rsidR="000830EC">
        <w:rPr>
          <w:rFonts w:ascii="Times New Roman" w:hAnsi="Times New Roman"/>
          <w:sz w:val="24"/>
          <w:szCs w:val="24"/>
        </w:rPr>
        <w:t xml:space="preserve"> </w:t>
      </w:r>
      <w:r w:rsidR="00FA7144">
        <w:rPr>
          <w:rFonts w:ascii="Times New Roman" w:hAnsi="Times New Roman"/>
          <w:sz w:val="24"/>
          <w:szCs w:val="24"/>
        </w:rPr>
        <w:t xml:space="preserve">In addition to holding a university degree in Civil or Geology Engineering </w:t>
      </w:r>
      <w:r w:rsidR="00FA7144" w:rsidRPr="00FA7144">
        <w:rPr>
          <w:rFonts w:ascii="Times New Roman" w:hAnsi="Times New Roman"/>
          <w:sz w:val="24"/>
          <w:szCs w:val="24"/>
        </w:rPr>
        <w:t>with preferably Master's degree in Geotechnical Engineering / Engineering Geology</w:t>
      </w:r>
      <w:r w:rsidR="00405915">
        <w:rPr>
          <w:rFonts w:ascii="Times New Roman" w:hAnsi="Times New Roman"/>
          <w:sz w:val="24"/>
          <w:szCs w:val="24"/>
        </w:rPr>
        <w:t xml:space="preserve">, </w:t>
      </w:r>
      <w:r w:rsidR="00C64EE7">
        <w:rPr>
          <w:rFonts w:ascii="Times New Roman" w:hAnsi="Times New Roman"/>
          <w:sz w:val="24"/>
          <w:szCs w:val="24"/>
        </w:rPr>
        <w:t>and</w:t>
      </w:r>
      <w:r w:rsidR="00405915">
        <w:rPr>
          <w:rFonts w:ascii="Times New Roman" w:hAnsi="Times New Roman"/>
          <w:sz w:val="24"/>
          <w:szCs w:val="24"/>
        </w:rPr>
        <w:t xml:space="preserve"> should have at least </w:t>
      </w:r>
      <w:r w:rsidR="00405915" w:rsidRPr="00175E03">
        <w:rPr>
          <w:rFonts w:ascii="Times New Roman" w:hAnsi="Times New Roman"/>
          <w:sz w:val="24"/>
          <w:szCs w:val="24"/>
        </w:rPr>
        <w:t>1</w:t>
      </w:r>
      <w:r w:rsidR="00405915">
        <w:rPr>
          <w:rFonts w:ascii="Times New Roman" w:hAnsi="Times New Roman"/>
          <w:sz w:val="24"/>
          <w:szCs w:val="24"/>
        </w:rPr>
        <w:t>0</w:t>
      </w:r>
      <w:r w:rsidR="00405915" w:rsidRPr="00175E03">
        <w:rPr>
          <w:rFonts w:ascii="Times New Roman" w:hAnsi="Times New Roman"/>
          <w:sz w:val="24"/>
          <w:szCs w:val="24"/>
        </w:rPr>
        <w:t xml:space="preserve"> years of professional experience in </w:t>
      </w:r>
      <w:r w:rsidR="00405915">
        <w:rPr>
          <w:rFonts w:ascii="Times New Roman" w:hAnsi="Times New Roman"/>
          <w:sz w:val="24"/>
          <w:szCs w:val="24"/>
        </w:rPr>
        <w:t>geotechnical</w:t>
      </w:r>
      <w:r w:rsidR="00405915" w:rsidRPr="00175E03">
        <w:rPr>
          <w:rFonts w:ascii="Times New Roman" w:hAnsi="Times New Roman"/>
          <w:sz w:val="24"/>
          <w:szCs w:val="24"/>
        </w:rPr>
        <w:t xml:space="preserve"> design</w:t>
      </w:r>
      <w:r w:rsidR="00405915">
        <w:rPr>
          <w:rFonts w:ascii="Times New Roman" w:hAnsi="Times New Roman"/>
          <w:sz w:val="24"/>
          <w:szCs w:val="24"/>
        </w:rPr>
        <w:t xml:space="preserve"> of railway track lines or </w:t>
      </w:r>
      <w:r w:rsidR="00405915" w:rsidRPr="00175E03">
        <w:rPr>
          <w:rFonts w:ascii="Times New Roman" w:hAnsi="Times New Roman"/>
          <w:sz w:val="24"/>
          <w:szCs w:val="24"/>
        </w:rPr>
        <w:t>roads</w:t>
      </w:r>
      <w:r w:rsidR="00405915">
        <w:rPr>
          <w:rFonts w:ascii="Times New Roman" w:hAnsi="Times New Roman"/>
          <w:sz w:val="24"/>
          <w:szCs w:val="24"/>
        </w:rPr>
        <w:t>.</w:t>
      </w:r>
    </w:p>
    <w:p w14:paraId="505F60E9" w14:textId="2EF7F562" w:rsidR="00606463" w:rsidRPr="00E52556" w:rsidRDefault="00405915" w:rsidP="00A870AE">
      <w:pPr>
        <w:pStyle w:val="Default"/>
        <w:jc w:val="both"/>
        <w:rPr>
          <w:rFonts w:ascii="Times New Roman" w:hAnsi="Times New Roman" w:cstheme="minorBidi"/>
          <w:color w:val="auto"/>
        </w:rPr>
      </w:pPr>
      <w:r w:rsidRPr="00B91EF0">
        <w:rPr>
          <w:rFonts w:ascii="Times New Roman" w:hAnsi="Times New Roman"/>
        </w:rPr>
        <w:t xml:space="preserve">The </w:t>
      </w:r>
      <w:r w:rsidRPr="00A870AE">
        <w:rPr>
          <w:rFonts w:ascii="Times New Roman" w:hAnsi="Times New Roman"/>
          <w:b/>
        </w:rPr>
        <w:t>Mechanical Engineer</w:t>
      </w:r>
      <w:r w:rsidR="007605F2">
        <w:rPr>
          <w:rFonts w:ascii="Times New Roman" w:hAnsi="Times New Roman"/>
          <w:b/>
        </w:rPr>
        <w:t xml:space="preserve"> (KE-11)</w:t>
      </w:r>
      <w:r w:rsidRPr="00B91EF0">
        <w:rPr>
          <w:rFonts w:ascii="Times New Roman" w:hAnsi="Times New Roman"/>
        </w:rPr>
        <w:t xml:space="preserve"> </w:t>
      </w:r>
      <w:r w:rsidR="00606463">
        <w:rPr>
          <w:rFonts w:ascii="Times New Roman" w:hAnsi="Times New Roman"/>
        </w:rPr>
        <w:t>will be responsible for the design</w:t>
      </w:r>
      <w:r w:rsidR="00606463" w:rsidRPr="0059171A">
        <w:rPr>
          <w:rFonts w:ascii="Times New Roman" w:hAnsi="Times New Roman"/>
        </w:rPr>
        <w:t xml:space="preserve"> of the mechanical works and </w:t>
      </w:r>
      <w:r w:rsidR="00606463">
        <w:rPr>
          <w:rFonts w:ascii="Times New Roman" w:hAnsi="Times New Roman"/>
        </w:rPr>
        <w:t xml:space="preserve">preparing mechanical specifications. In addition to holding a </w:t>
      </w:r>
      <w:r w:rsidR="00EA22F0">
        <w:rPr>
          <w:rFonts w:ascii="Times New Roman" w:hAnsi="Times New Roman"/>
        </w:rPr>
        <w:t>Mechanical Engineering</w:t>
      </w:r>
      <w:r w:rsidR="00606463">
        <w:rPr>
          <w:rFonts w:ascii="Times New Roman" w:hAnsi="Times New Roman"/>
        </w:rPr>
        <w:t xml:space="preserve"> degree, he/she must be a versatile Mechanical Engineer having more than 10 years of general professional experience with at least 6 years of specific experience of working on similar detailed engineering design studies.</w:t>
      </w:r>
    </w:p>
    <w:p w14:paraId="13EB0F50" w14:textId="798D72E9" w:rsidR="00405915" w:rsidRDefault="00405915" w:rsidP="00A870AE">
      <w:pPr>
        <w:spacing w:before="240" w:after="240" w:line="240" w:lineRule="auto"/>
        <w:jc w:val="both"/>
        <w:rPr>
          <w:rFonts w:ascii="Times New Roman" w:hAnsi="Times New Roman"/>
          <w:sz w:val="24"/>
          <w:szCs w:val="24"/>
        </w:rPr>
      </w:pPr>
      <w:r w:rsidRPr="00B91EF0">
        <w:rPr>
          <w:rFonts w:ascii="Times New Roman" w:hAnsi="Times New Roman"/>
          <w:sz w:val="24"/>
          <w:szCs w:val="24"/>
        </w:rPr>
        <w:t xml:space="preserve">The </w:t>
      </w:r>
      <w:r w:rsidRPr="00A870AE">
        <w:rPr>
          <w:rFonts w:ascii="Times New Roman" w:hAnsi="Times New Roman"/>
          <w:b/>
          <w:sz w:val="24"/>
          <w:szCs w:val="24"/>
        </w:rPr>
        <w:t>Electrical Engineer</w:t>
      </w:r>
      <w:r w:rsidR="001437CC">
        <w:rPr>
          <w:rFonts w:ascii="Times New Roman" w:hAnsi="Times New Roman"/>
          <w:sz w:val="24"/>
          <w:szCs w:val="24"/>
        </w:rPr>
        <w:t xml:space="preserve"> </w:t>
      </w:r>
      <w:r w:rsidR="007605F2">
        <w:rPr>
          <w:rFonts w:ascii="Times New Roman" w:hAnsi="Times New Roman"/>
          <w:b/>
          <w:sz w:val="24"/>
          <w:szCs w:val="24"/>
        </w:rPr>
        <w:t xml:space="preserve">(KE-12) </w:t>
      </w:r>
      <w:r w:rsidR="001437CC">
        <w:rPr>
          <w:rFonts w:ascii="Times New Roman" w:hAnsi="Times New Roman"/>
        </w:rPr>
        <w:t>will be responsible for the design</w:t>
      </w:r>
      <w:r w:rsidR="001437CC" w:rsidRPr="0059171A">
        <w:rPr>
          <w:rFonts w:ascii="Times New Roman" w:hAnsi="Times New Roman"/>
        </w:rPr>
        <w:t xml:space="preserve"> of the </w:t>
      </w:r>
      <w:r w:rsidR="001437CC" w:rsidRPr="00634775">
        <w:rPr>
          <w:rFonts w:ascii="Times New Roman" w:hAnsi="Times New Roman"/>
        </w:rPr>
        <w:t>llectrical installations, energy supply and distribution systems, lighting installations</w:t>
      </w:r>
      <w:r w:rsidR="001437CC" w:rsidRPr="0059171A">
        <w:rPr>
          <w:rFonts w:ascii="Times New Roman" w:hAnsi="Times New Roman"/>
        </w:rPr>
        <w:t xml:space="preserve"> and </w:t>
      </w:r>
      <w:r w:rsidR="001437CC">
        <w:rPr>
          <w:rFonts w:ascii="Times New Roman" w:hAnsi="Times New Roman"/>
        </w:rPr>
        <w:t xml:space="preserve">preparing electrical electronics specifications. In addition to holding a </w:t>
      </w:r>
      <w:r w:rsidR="00EA22F0">
        <w:rPr>
          <w:rFonts w:ascii="Times New Roman" w:hAnsi="Times New Roman"/>
        </w:rPr>
        <w:t>Electrical Engineering</w:t>
      </w:r>
      <w:r w:rsidR="00EA22F0" w:rsidDel="00EA22F0">
        <w:rPr>
          <w:rFonts w:ascii="Times New Roman" w:hAnsi="Times New Roman"/>
        </w:rPr>
        <w:t xml:space="preserve"> </w:t>
      </w:r>
      <w:r w:rsidR="001437CC">
        <w:rPr>
          <w:rFonts w:ascii="Times New Roman" w:hAnsi="Times New Roman"/>
        </w:rPr>
        <w:t>degree, he/she must be a versatile Electrical Engineer having more than 10 years of general professional experience with at least 6 years of specific experience of working on similar detailed engineering design studies.</w:t>
      </w:r>
    </w:p>
    <w:p w14:paraId="280FC7C4" w14:textId="25A1D824" w:rsidR="00C739F8" w:rsidRDefault="00405915" w:rsidP="000271F6">
      <w:pPr>
        <w:spacing w:before="120" w:after="240" w:line="240" w:lineRule="auto"/>
        <w:jc w:val="both"/>
        <w:rPr>
          <w:rFonts w:ascii="Times New Roman" w:hAnsi="Times New Roman"/>
          <w:sz w:val="24"/>
          <w:szCs w:val="24"/>
        </w:rPr>
      </w:pPr>
      <w:r>
        <w:rPr>
          <w:rFonts w:ascii="Times New Roman" w:hAnsi="Times New Roman"/>
          <w:sz w:val="24"/>
          <w:szCs w:val="24"/>
        </w:rPr>
        <w:t xml:space="preserve">The </w:t>
      </w:r>
      <w:r w:rsidRPr="00A870AE">
        <w:rPr>
          <w:rFonts w:ascii="Times New Roman" w:hAnsi="Times New Roman"/>
          <w:b/>
          <w:sz w:val="24"/>
          <w:szCs w:val="24"/>
        </w:rPr>
        <w:t>Railway Engineer</w:t>
      </w:r>
      <w:r w:rsidR="007605F2">
        <w:rPr>
          <w:rFonts w:ascii="Times New Roman" w:hAnsi="Times New Roman"/>
          <w:b/>
          <w:sz w:val="24"/>
          <w:szCs w:val="24"/>
        </w:rPr>
        <w:t xml:space="preserve"> (KE-13)</w:t>
      </w:r>
      <w:r>
        <w:rPr>
          <w:rFonts w:ascii="Times New Roman" w:hAnsi="Times New Roman"/>
          <w:sz w:val="24"/>
          <w:szCs w:val="24"/>
        </w:rPr>
        <w:t xml:space="preserve"> </w:t>
      </w:r>
      <w:r w:rsidR="00C739F8">
        <w:rPr>
          <w:rFonts w:ascii="Times New Roman" w:hAnsi="Times New Roman"/>
          <w:sz w:val="24"/>
          <w:szCs w:val="24"/>
        </w:rPr>
        <w:t xml:space="preserve">will assist the Senior Railway Engineer and must have a </w:t>
      </w:r>
      <w:r w:rsidR="0093661C">
        <w:rPr>
          <w:rFonts w:ascii="Times New Roman" w:hAnsi="Times New Roman"/>
          <w:sz w:val="24"/>
          <w:szCs w:val="24"/>
        </w:rPr>
        <w:t xml:space="preserve">civil engineering or other engineering degree with </w:t>
      </w:r>
      <w:r w:rsidR="0093661C" w:rsidRPr="00B162E3">
        <w:rPr>
          <w:rFonts w:ascii="Times New Roman" w:hAnsi="Times New Roman"/>
          <w:sz w:val="24"/>
          <w:szCs w:val="24"/>
        </w:rPr>
        <w:t xml:space="preserve">equivalent qualification </w:t>
      </w:r>
      <w:r w:rsidR="00C739F8">
        <w:rPr>
          <w:rFonts w:ascii="Times New Roman" w:hAnsi="Times New Roman"/>
          <w:sz w:val="24"/>
          <w:szCs w:val="24"/>
        </w:rPr>
        <w:t xml:space="preserve">with more than </w:t>
      </w:r>
      <w:r w:rsidR="00C739F8" w:rsidRPr="00175E03">
        <w:rPr>
          <w:rFonts w:ascii="Times New Roman" w:hAnsi="Times New Roman"/>
          <w:sz w:val="24"/>
          <w:szCs w:val="24"/>
        </w:rPr>
        <w:t xml:space="preserve">5 years of professional experience in design and construction of </w:t>
      </w:r>
      <w:r w:rsidR="00C739F8">
        <w:rPr>
          <w:rFonts w:ascii="Times New Roman" w:hAnsi="Times New Roman"/>
          <w:sz w:val="24"/>
          <w:szCs w:val="24"/>
        </w:rPr>
        <w:t>railway</w:t>
      </w:r>
      <w:r w:rsidR="00C739F8" w:rsidRPr="00175E03">
        <w:rPr>
          <w:rFonts w:ascii="Times New Roman" w:hAnsi="Times New Roman"/>
          <w:sz w:val="24"/>
          <w:szCs w:val="24"/>
        </w:rPr>
        <w:t xml:space="preserve"> and associated</w:t>
      </w:r>
      <w:r w:rsidR="00C739F8">
        <w:rPr>
          <w:rFonts w:ascii="Times New Roman" w:hAnsi="Times New Roman"/>
          <w:sz w:val="24"/>
          <w:szCs w:val="24"/>
        </w:rPr>
        <w:t xml:space="preserve"> multimodal structures and</w:t>
      </w:r>
      <w:r w:rsidR="00C739F8" w:rsidRPr="00175E03">
        <w:rPr>
          <w:rFonts w:ascii="Times New Roman" w:hAnsi="Times New Roman"/>
          <w:sz w:val="24"/>
          <w:szCs w:val="24"/>
        </w:rPr>
        <w:t xml:space="preserve"> facilities, including similar detailed engineering design and technical-economic feasibility studies.</w:t>
      </w:r>
    </w:p>
    <w:p w14:paraId="2B4EC74B" w14:textId="5437842B" w:rsidR="00921A6C" w:rsidRDefault="00C739F8" w:rsidP="00A870AE">
      <w:pPr>
        <w:tabs>
          <w:tab w:val="left" w:pos="-720"/>
        </w:tabs>
        <w:spacing w:after="0" w:line="240" w:lineRule="auto"/>
        <w:jc w:val="both"/>
      </w:pPr>
      <w:r w:rsidRPr="001C58F7">
        <w:rPr>
          <w:rFonts w:ascii="Times New Roman" w:hAnsi="Times New Roman"/>
          <w:bCs/>
          <w:sz w:val="24"/>
          <w:szCs w:val="24"/>
        </w:rPr>
        <w:t>The</w:t>
      </w:r>
      <w:r>
        <w:rPr>
          <w:rFonts w:ascii="Times New Roman" w:hAnsi="Times New Roman"/>
          <w:b/>
          <w:sz w:val="24"/>
          <w:szCs w:val="24"/>
        </w:rPr>
        <w:t xml:space="preserve"> </w:t>
      </w:r>
      <w:r w:rsidRPr="00D65ED0">
        <w:rPr>
          <w:rFonts w:ascii="Times New Roman" w:hAnsi="Times New Roman"/>
          <w:b/>
          <w:sz w:val="24"/>
          <w:szCs w:val="24"/>
        </w:rPr>
        <w:t>Structural Engineer</w:t>
      </w:r>
      <w:r w:rsidR="007605F2">
        <w:rPr>
          <w:rFonts w:ascii="Times New Roman" w:hAnsi="Times New Roman"/>
          <w:b/>
          <w:sz w:val="24"/>
          <w:szCs w:val="24"/>
        </w:rPr>
        <w:t xml:space="preserve"> (KE-14)</w:t>
      </w:r>
      <w:r w:rsidRPr="00175E03">
        <w:rPr>
          <w:rFonts w:ascii="Times New Roman" w:hAnsi="Times New Roman"/>
          <w:sz w:val="24"/>
          <w:szCs w:val="24"/>
        </w:rPr>
        <w:t xml:space="preserve"> will have </w:t>
      </w:r>
      <w:r>
        <w:rPr>
          <w:rFonts w:ascii="Times New Roman" w:hAnsi="Times New Roman"/>
          <w:sz w:val="24"/>
          <w:szCs w:val="24"/>
        </w:rPr>
        <w:t xml:space="preserve">an understanding and </w:t>
      </w:r>
      <w:r w:rsidRPr="00175E03">
        <w:rPr>
          <w:rFonts w:ascii="Times New Roman" w:hAnsi="Times New Roman"/>
          <w:sz w:val="24"/>
          <w:szCs w:val="24"/>
        </w:rPr>
        <w:t xml:space="preserve">experience </w:t>
      </w:r>
      <w:r>
        <w:rPr>
          <w:rFonts w:ascii="Times New Roman" w:hAnsi="Times New Roman"/>
          <w:sz w:val="24"/>
          <w:szCs w:val="24"/>
        </w:rPr>
        <w:t xml:space="preserve">in designing </w:t>
      </w:r>
      <w:r w:rsidRPr="00175E03">
        <w:rPr>
          <w:rFonts w:ascii="Times New Roman" w:hAnsi="Times New Roman"/>
          <w:sz w:val="24"/>
          <w:szCs w:val="24"/>
        </w:rPr>
        <w:t>flood</w:t>
      </w:r>
      <w:r>
        <w:rPr>
          <w:rFonts w:ascii="Times New Roman" w:hAnsi="Times New Roman"/>
          <w:sz w:val="24"/>
          <w:szCs w:val="24"/>
        </w:rPr>
        <w:t>-</w:t>
      </w:r>
      <w:r w:rsidRPr="00175E03">
        <w:rPr>
          <w:rFonts w:ascii="Times New Roman" w:hAnsi="Times New Roman"/>
          <w:sz w:val="24"/>
          <w:szCs w:val="24"/>
        </w:rPr>
        <w:t xml:space="preserve">affected works, </w:t>
      </w:r>
      <w:r>
        <w:rPr>
          <w:rFonts w:ascii="Times New Roman" w:hAnsi="Times New Roman"/>
          <w:sz w:val="24"/>
          <w:szCs w:val="24"/>
        </w:rPr>
        <w:t xml:space="preserve">in carrying out </w:t>
      </w:r>
      <w:r w:rsidRPr="00175E03">
        <w:rPr>
          <w:rFonts w:ascii="Times New Roman" w:hAnsi="Times New Roman"/>
          <w:sz w:val="24"/>
          <w:szCs w:val="24"/>
        </w:rPr>
        <w:t>hydrological and soil conditions review and analysis; upgrading engineering design of existing structures and design of new structures</w:t>
      </w:r>
      <w:r>
        <w:rPr>
          <w:rFonts w:ascii="Times New Roman" w:hAnsi="Times New Roman"/>
          <w:sz w:val="24"/>
          <w:szCs w:val="24"/>
        </w:rPr>
        <w:t xml:space="preserve"> for resiliency against climate change impacts, extreme weather events, and non-climate natural disasters such as seismic activity</w:t>
      </w:r>
      <w:r w:rsidRPr="00175E03">
        <w:rPr>
          <w:rFonts w:ascii="Times New Roman" w:hAnsi="Times New Roman"/>
          <w:sz w:val="24"/>
          <w:szCs w:val="24"/>
        </w:rPr>
        <w:t xml:space="preserve">. In addition to holding a </w:t>
      </w:r>
      <w:r>
        <w:rPr>
          <w:rFonts w:ascii="Times New Roman" w:hAnsi="Times New Roman"/>
          <w:sz w:val="24"/>
          <w:szCs w:val="24"/>
        </w:rPr>
        <w:t xml:space="preserve">civil engineering </w:t>
      </w:r>
      <w:r w:rsidRPr="00175E03">
        <w:rPr>
          <w:rFonts w:ascii="Times New Roman" w:hAnsi="Times New Roman"/>
          <w:sz w:val="24"/>
          <w:szCs w:val="24"/>
        </w:rPr>
        <w:t xml:space="preserve">degree, the Structural Engineer </w:t>
      </w:r>
      <w:r>
        <w:rPr>
          <w:rFonts w:ascii="Times New Roman" w:hAnsi="Times New Roman"/>
          <w:sz w:val="24"/>
          <w:szCs w:val="24"/>
        </w:rPr>
        <w:t>should have at least 5</w:t>
      </w:r>
      <w:r w:rsidRPr="00175E03">
        <w:rPr>
          <w:rFonts w:ascii="Times New Roman" w:hAnsi="Times New Roman"/>
          <w:sz w:val="24"/>
          <w:szCs w:val="24"/>
        </w:rPr>
        <w:t xml:space="preserve"> years of professional experience in drainage, structural design</w:t>
      </w:r>
      <w:r>
        <w:rPr>
          <w:rFonts w:ascii="Times New Roman" w:hAnsi="Times New Roman"/>
          <w:sz w:val="24"/>
          <w:szCs w:val="24"/>
        </w:rPr>
        <w:t xml:space="preserve"> of railway track lines, </w:t>
      </w:r>
      <w:r w:rsidRPr="00175E03">
        <w:rPr>
          <w:rFonts w:ascii="Times New Roman" w:hAnsi="Times New Roman"/>
          <w:sz w:val="24"/>
          <w:szCs w:val="24"/>
        </w:rPr>
        <w:t>roads</w:t>
      </w:r>
      <w:r>
        <w:rPr>
          <w:rFonts w:ascii="Times New Roman" w:hAnsi="Times New Roman"/>
          <w:sz w:val="24"/>
          <w:szCs w:val="24"/>
        </w:rPr>
        <w:t xml:space="preserve">, </w:t>
      </w:r>
      <w:r w:rsidRPr="00175E03">
        <w:rPr>
          <w:rFonts w:ascii="Times New Roman" w:hAnsi="Times New Roman"/>
          <w:sz w:val="24"/>
          <w:szCs w:val="24"/>
        </w:rPr>
        <w:t>culverts, pier</w:t>
      </w:r>
      <w:r>
        <w:rPr>
          <w:rFonts w:ascii="Times New Roman" w:hAnsi="Times New Roman"/>
          <w:sz w:val="24"/>
          <w:szCs w:val="24"/>
        </w:rPr>
        <w:t>s, railway stations, logistics facilities, etc.</w:t>
      </w:r>
    </w:p>
    <w:p w14:paraId="2459AD35" w14:textId="77777777" w:rsidR="00921A6C" w:rsidRDefault="00921A6C" w:rsidP="00A870AE">
      <w:pPr>
        <w:tabs>
          <w:tab w:val="left" w:pos="-720"/>
        </w:tabs>
        <w:spacing w:after="0" w:line="240" w:lineRule="auto"/>
        <w:jc w:val="both"/>
      </w:pPr>
    </w:p>
    <w:p w14:paraId="656250EF" w14:textId="4CEDA217" w:rsidR="00C739F8" w:rsidRPr="007F60D3" w:rsidRDefault="000E698F" w:rsidP="00A870AE">
      <w:pPr>
        <w:tabs>
          <w:tab w:val="left" w:pos="-720"/>
          <w:tab w:val="left" w:pos="0"/>
        </w:tabs>
        <w:spacing w:after="0" w:line="240" w:lineRule="auto"/>
        <w:jc w:val="both"/>
        <w:rPr>
          <w:rFonts w:ascii="Times New Roman" w:hAnsi="Times New Roman"/>
          <w:sz w:val="24"/>
          <w:szCs w:val="24"/>
        </w:rPr>
      </w:pPr>
      <w:r w:rsidRPr="00B162E3">
        <w:rPr>
          <w:rFonts w:ascii="Times New Roman" w:hAnsi="Times New Roman"/>
          <w:sz w:val="24"/>
          <w:szCs w:val="24"/>
        </w:rPr>
        <w:lastRenderedPageBreak/>
        <w:t xml:space="preserve">The </w:t>
      </w:r>
      <w:r w:rsidRPr="00A870AE">
        <w:rPr>
          <w:rFonts w:ascii="Times New Roman" w:hAnsi="Times New Roman"/>
          <w:b/>
          <w:sz w:val="24"/>
          <w:szCs w:val="24"/>
        </w:rPr>
        <w:t>Tender Manager</w:t>
      </w:r>
      <w:r w:rsidR="007605F2">
        <w:rPr>
          <w:rFonts w:ascii="Times New Roman" w:hAnsi="Times New Roman"/>
          <w:b/>
          <w:sz w:val="24"/>
          <w:szCs w:val="24"/>
        </w:rPr>
        <w:t xml:space="preserve"> (KE-15)</w:t>
      </w:r>
      <w:r w:rsidR="007F60D3" w:rsidRPr="00A870AE">
        <w:rPr>
          <w:rFonts w:ascii="Times New Roman" w:hAnsi="Times New Roman"/>
          <w:sz w:val="24"/>
          <w:szCs w:val="24"/>
        </w:rPr>
        <w:t xml:space="preserve"> should adopt the procurement strategies and will be responsible for </w:t>
      </w:r>
      <w:r w:rsidR="00921A6C" w:rsidRPr="00A870AE">
        <w:rPr>
          <w:rFonts w:ascii="Times New Roman" w:hAnsi="Times New Roman"/>
          <w:sz w:val="24"/>
          <w:szCs w:val="24"/>
        </w:rPr>
        <w:t>(using the World Bank’s Standard Documents applicable), including relevant supporting documents such as instructions to tenderers, draft contract documents, conditions of contract; general and technical specifications, BOQs, and relevant drawings.</w:t>
      </w:r>
      <w:r w:rsidR="00913BAD">
        <w:rPr>
          <w:rFonts w:ascii="Times New Roman" w:hAnsi="Times New Roman"/>
          <w:sz w:val="24"/>
          <w:szCs w:val="24"/>
        </w:rPr>
        <w:t xml:space="preserve"> </w:t>
      </w:r>
      <w:r w:rsidR="007F60D3" w:rsidRPr="00A870AE">
        <w:rPr>
          <w:rFonts w:ascii="Times New Roman" w:hAnsi="Times New Roman"/>
          <w:sz w:val="24"/>
          <w:szCs w:val="24"/>
        </w:rPr>
        <w:t xml:space="preserve">The tender manager should hold a </w:t>
      </w:r>
      <w:r w:rsidR="007F60D3" w:rsidRPr="00B162E3">
        <w:rPr>
          <w:rFonts w:ascii="Times New Roman" w:hAnsi="Times New Roman"/>
          <w:sz w:val="24"/>
          <w:szCs w:val="24"/>
        </w:rPr>
        <w:t>Bachelor’s degree</w:t>
      </w:r>
      <w:r w:rsidR="0093661C">
        <w:rPr>
          <w:rFonts w:ascii="Times New Roman" w:hAnsi="Times New Roman"/>
          <w:sz w:val="24"/>
          <w:szCs w:val="24"/>
        </w:rPr>
        <w:t xml:space="preserve"> in civil engineering</w:t>
      </w:r>
      <w:r w:rsidR="007F60D3" w:rsidRPr="00B162E3">
        <w:rPr>
          <w:rFonts w:ascii="Times New Roman" w:hAnsi="Times New Roman"/>
          <w:sz w:val="24"/>
          <w:szCs w:val="24"/>
        </w:rPr>
        <w:t xml:space="preserve"> or</w:t>
      </w:r>
      <w:r w:rsidR="0093661C">
        <w:rPr>
          <w:rFonts w:ascii="Times New Roman" w:hAnsi="Times New Roman"/>
          <w:sz w:val="24"/>
          <w:szCs w:val="24"/>
        </w:rPr>
        <w:t xml:space="preserve"> other university degree with</w:t>
      </w:r>
      <w:r w:rsidR="007F60D3" w:rsidRPr="00B162E3">
        <w:rPr>
          <w:rFonts w:ascii="Times New Roman" w:hAnsi="Times New Roman"/>
          <w:sz w:val="24"/>
          <w:szCs w:val="24"/>
        </w:rPr>
        <w:t xml:space="preserve">equivalent qualification on </w:t>
      </w:r>
      <w:r w:rsidR="00D15153" w:rsidRPr="00B162E3">
        <w:rPr>
          <w:rFonts w:ascii="Times New Roman" w:hAnsi="Times New Roman"/>
          <w:sz w:val="24"/>
          <w:szCs w:val="24"/>
        </w:rPr>
        <w:t xml:space="preserve">relevant subject. He/she should have at least 10 years </w:t>
      </w:r>
      <w:r w:rsidR="00D15153" w:rsidRPr="00A870AE">
        <w:rPr>
          <w:rFonts w:ascii="Times New Roman" w:hAnsi="Times New Roman"/>
          <w:sz w:val="24"/>
          <w:szCs w:val="24"/>
        </w:rPr>
        <w:t>relevant experience with the specialization in procurement/contract management on transportation projects.</w:t>
      </w:r>
    </w:p>
    <w:p w14:paraId="47CAB8DF" w14:textId="0FD52515" w:rsidR="000E698F" w:rsidRPr="00B162E3" w:rsidRDefault="000E698F" w:rsidP="000271F6">
      <w:pPr>
        <w:spacing w:before="120" w:after="240" w:line="240" w:lineRule="auto"/>
        <w:jc w:val="both"/>
        <w:rPr>
          <w:rFonts w:ascii="Times New Roman" w:hAnsi="Times New Roman"/>
          <w:sz w:val="24"/>
          <w:szCs w:val="24"/>
        </w:rPr>
      </w:pPr>
      <w:r w:rsidRPr="00B162E3">
        <w:rPr>
          <w:rFonts w:ascii="Times New Roman" w:hAnsi="Times New Roman"/>
          <w:sz w:val="24"/>
          <w:szCs w:val="24"/>
        </w:rPr>
        <w:t xml:space="preserve">The </w:t>
      </w:r>
      <w:r w:rsidRPr="00A870AE">
        <w:rPr>
          <w:rFonts w:ascii="Times New Roman" w:hAnsi="Times New Roman"/>
          <w:b/>
          <w:sz w:val="24"/>
          <w:szCs w:val="24"/>
        </w:rPr>
        <w:t>Infrastructure Engineer</w:t>
      </w:r>
      <w:r w:rsidR="007605F2">
        <w:rPr>
          <w:rFonts w:ascii="Times New Roman" w:hAnsi="Times New Roman"/>
          <w:b/>
          <w:sz w:val="24"/>
          <w:szCs w:val="24"/>
        </w:rPr>
        <w:t xml:space="preserve"> (KE-16)</w:t>
      </w:r>
      <w:r w:rsidR="00B162E3">
        <w:rPr>
          <w:rFonts w:ascii="Times New Roman" w:hAnsi="Times New Roman"/>
          <w:sz w:val="24"/>
          <w:szCs w:val="24"/>
        </w:rPr>
        <w:t xml:space="preserve"> will be responsible for designing the water supply, potable water network and sewage network design railway/multimodal stations, storage areas etc. He/she </w:t>
      </w:r>
      <w:r w:rsidR="00B162E3">
        <w:rPr>
          <w:rFonts w:ascii="Times New Roman" w:hAnsi="Times New Roman"/>
        </w:rPr>
        <w:t xml:space="preserve">should have at least 8 years experience in </w:t>
      </w:r>
      <w:r w:rsidR="00B162E3">
        <w:rPr>
          <w:rFonts w:ascii="Times New Roman" w:hAnsi="Times New Roman"/>
          <w:sz w:val="24"/>
          <w:szCs w:val="24"/>
        </w:rPr>
        <w:t xml:space="preserve">similar </w:t>
      </w:r>
      <w:r w:rsidR="006F3E1E">
        <w:rPr>
          <w:rFonts w:ascii="Times New Roman" w:hAnsi="Times New Roman"/>
          <w:sz w:val="24"/>
          <w:szCs w:val="24"/>
        </w:rPr>
        <w:t>assignments</w:t>
      </w:r>
      <w:r w:rsidR="00B162E3">
        <w:rPr>
          <w:rFonts w:ascii="Times New Roman" w:hAnsi="Times New Roman"/>
          <w:sz w:val="24"/>
          <w:szCs w:val="24"/>
        </w:rPr>
        <w:t>.</w:t>
      </w:r>
    </w:p>
    <w:p w14:paraId="05B50783" w14:textId="7B78ED15" w:rsidR="00716255" w:rsidRDefault="000E698F" w:rsidP="00716255">
      <w:pPr>
        <w:tabs>
          <w:tab w:val="left" w:pos="-720"/>
        </w:tabs>
        <w:spacing w:after="0" w:line="240" w:lineRule="auto"/>
        <w:jc w:val="both"/>
        <w:rPr>
          <w:rFonts w:ascii="Times New Roman" w:hAnsi="Times New Roman"/>
          <w:sz w:val="24"/>
          <w:szCs w:val="24"/>
        </w:rPr>
      </w:pPr>
      <w:r>
        <w:rPr>
          <w:rFonts w:ascii="Times New Roman" w:hAnsi="Times New Roman"/>
          <w:sz w:val="24"/>
          <w:szCs w:val="24"/>
        </w:rPr>
        <w:t xml:space="preserve">The </w:t>
      </w:r>
      <w:r w:rsidRPr="00A870AE">
        <w:rPr>
          <w:rFonts w:ascii="Times New Roman" w:hAnsi="Times New Roman"/>
          <w:b/>
          <w:sz w:val="24"/>
          <w:szCs w:val="24"/>
        </w:rPr>
        <w:t>Transport Engineer</w:t>
      </w:r>
      <w:r>
        <w:rPr>
          <w:rFonts w:ascii="Times New Roman" w:hAnsi="Times New Roman"/>
          <w:sz w:val="24"/>
          <w:szCs w:val="24"/>
        </w:rPr>
        <w:t xml:space="preserve"> </w:t>
      </w:r>
      <w:r w:rsidR="007605F2">
        <w:rPr>
          <w:rFonts w:ascii="Times New Roman" w:hAnsi="Times New Roman"/>
          <w:b/>
          <w:sz w:val="24"/>
          <w:szCs w:val="24"/>
        </w:rPr>
        <w:t xml:space="preserve">(KE-17) </w:t>
      </w:r>
      <w:r w:rsidR="00716255" w:rsidRPr="00175E03">
        <w:rPr>
          <w:rFonts w:ascii="Times New Roman" w:hAnsi="Times New Roman"/>
          <w:sz w:val="24"/>
          <w:szCs w:val="24"/>
        </w:rPr>
        <w:t xml:space="preserve">should hold a </w:t>
      </w:r>
      <w:r w:rsidR="00716255">
        <w:rPr>
          <w:rFonts w:ascii="Times New Roman" w:hAnsi="Times New Roman"/>
          <w:sz w:val="24"/>
          <w:szCs w:val="24"/>
        </w:rPr>
        <w:t xml:space="preserve">suitable university </w:t>
      </w:r>
      <w:r w:rsidR="00716255" w:rsidRPr="00175E03">
        <w:rPr>
          <w:rFonts w:ascii="Times New Roman" w:hAnsi="Times New Roman"/>
          <w:sz w:val="24"/>
          <w:szCs w:val="24"/>
        </w:rPr>
        <w:t>degree</w:t>
      </w:r>
      <w:r w:rsidR="00716255">
        <w:rPr>
          <w:rFonts w:ascii="Times New Roman" w:hAnsi="Times New Roman"/>
          <w:sz w:val="24"/>
          <w:szCs w:val="24"/>
        </w:rPr>
        <w:t xml:space="preserve"> in road engineering</w:t>
      </w:r>
      <w:r w:rsidR="0093661C" w:rsidRPr="0093661C">
        <w:rPr>
          <w:rFonts w:ascii="Times New Roman" w:hAnsi="Times New Roman"/>
          <w:sz w:val="24"/>
          <w:szCs w:val="24"/>
        </w:rPr>
        <w:t xml:space="preserve"> </w:t>
      </w:r>
      <w:r w:rsidR="0093661C" w:rsidRPr="00B162E3">
        <w:rPr>
          <w:rFonts w:ascii="Times New Roman" w:hAnsi="Times New Roman"/>
          <w:sz w:val="24"/>
          <w:szCs w:val="24"/>
        </w:rPr>
        <w:t xml:space="preserve">or </w:t>
      </w:r>
      <w:r w:rsidR="0093661C">
        <w:rPr>
          <w:rFonts w:ascii="Times New Roman" w:hAnsi="Times New Roman"/>
          <w:sz w:val="24"/>
          <w:szCs w:val="24"/>
        </w:rPr>
        <w:t xml:space="preserve">other university degree with </w:t>
      </w:r>
      <w:r w:rsidR="0093661C" w:rsidRPr="00B162E3">
        <w:rPr>
          <w:rFonts w:ascii="Times New Roman" w:hAnsi="Times New Roman"/>
          <w:sz w:val="24"/>
          <w:szCs w:val="24"/>
        </w:rPr>
        <w:t>equivalent qualification on relevant subject</w:t>
      </w:r>
      <w:r w:rsidR="00716255">
        <w:rPr>
          <w:rFonts w:ascii="Times New Roman" w:hAnsi="Times New Roman"/>
          <w:sz w:val="24"/>
          <w:szCs w:val="24"/>
        </w:rPr>
        <w:t xml:space="preserve"> and should have at least </w:t>
      </w:r>
      <w:r w:rsidR="00716255" w:rsidRPr="00175E03">
        <w:rPr>
          <w:rFonts w:ascii="Times New Roman" w:hAnsi="Times New Roman"/>
          <w:sz w:val="24"/>
          <w:szCs w:val="24"/>
        </w:rPr>
        <w:t xml:space="preserve">5 years of professional experience in </w:t>
      </w:r>
      <w:r w:rsidR="00716255">
        <w:rPr>
          <w:rFonts w:ascii="Times New Roman" w:hAnsi="Times New Roman"/>
          <w:sz w:val="24"/>
          <w:szCs w:val="24"/>
        </w:rPr>
        <w:t xml:space="preserve">the </w:t>
      </w:r>
      <w:r w:rsidR="00716255" w:rsidRPr="00175E03">
        <w:rPr>
          <w:rFonts w:ascii="Times New Roman" w:hAnsi="Times New Roman"/>
          <w:sz w:val="24"/>
          <w:szCs w:val="24"/>
        </w:rPr>
        <w:t>design of roads and associated works</w:t>
      </w:r>
      <w:r w:rsidR="00716255">
        <w:rPr>
          <w:rFonts w:ascii="Times New Roman" w:hAnsi="Times New Roman"/>
          <w:sz w:val="24"/>
          <w:szCs w:val="24"/>
        </w:rPr>
        <w:t xml:space="preserve"> and/or rail and associated works preferably </w:t>
      </w:r>
      <w:r w:rsidR="00716255" w:rsidRPr="00175E03">
        <w:rPr>
          <w:rFonts w:ascii="Times New Roman" w:hAnsi="Times New Roman"/>
          <w:sz w:val="24"/>
          <w:szCs w:val="24"/>
        </w:rPr>
        <w:t xml:space="preserve">with experience working </w:t>
      </w:r>
      <w:r w:rsidR="00716255">
        <w:rPr>
          <w:rFonts w:ascii="Times New Roman" w:hAnsi="Times New Roman"/>
          <w:sz w:val="24"/>
          <w:szCs w:val="24"/>
        </w:rPr>
        <w:t xml:space="preserve">with multimodal structures and connectivity infrastructure </w:t>
      </w:r>
      <w:r w:rsidR="00716255" w:rsidRPr="00175E03">
        <w:rPr>
          <w:rFonts w:ascii="Times New Roman" w:hAnsi="Times New Roman"/>
          <w:sz w:val="24"/>
          <w:szCs w:val="24"/>
        </w:rPr>
        <w:t>on similar technical-economic</w:t>
      </w:r>
      <w:r w:rsidR="00716255">
        <w:rPr>
          <w:rFonts w:ascii="Times New Roman" w:hAnsi="Times New Roman"/>
          <w:sz w:val="24"/>
          <w:szCs w:val="24"/>
        </w:rPr>
        <w:t xml:space="preserve"> </w:t>
      </w:r>
      <w:r w:rsidR="00716255" w:rsidRPr="00175E03">
        <w:rPr>
          <w:rFonts w:ascii="Times New Roman" w:hAnsi="Times New Roman"/>
          <w:sz w:val="24"/>
          <w:szCs w:val="24"/>
        </w:rPr>
        <w:t>feasibility studies and detailed technical design.</w:t>
      </w:r>
    </w:p>
    <w:p w14:paraId="49BF12DD" w14:textId="77777777" w:rsidR="00716255" w:rsidRDefault="00716255" w:rsidP="00716255">
      <w:pPr>
        <w:tabs>
          <w:tab w:val="left" w:pos="-720"/>
        </w:tabs>
        <w:spacing w:after="0" w:line="240" w:lineRule="auto"/>
        <w:jc w:val="both"/>
        <w:rPr>
          <w:rFonts w:ascii="Times New Roman" w:hAnsi="Times New Roman"/>
          <w:sz w:val="24"/>
          <w:szCs w:val="24"/>
        </w:rPr>
      </w:pPr>
    </w:p>
    <w:p w14:paraId="25CBC2CD" w14:textId="337CC9AE" w:rsidR="00716255" w:rsidRDefault="00716255" w:rsidP="00716255">
      <w:pPr>
        <w:tabs>
          <w:tab w:val="left" w:pos="-720"/>
        </w:tabs>
        <w:spacing w:after="0" w:line="240" w:lineRule="auto"/>
        <w:jc w:val="both"/>
        <w:rPr>
          <w:rFonts w:ascii="Times New Roman" w:hAnsi="Times New Roman"/>
          <w:sz w:val="24"/>
          <w:szCs w:val="24"/>
        </w:rPr>
      </w:pPr>
      <w:r>
        <w:rPr>
          <w:rFonts w:ascii="Times New Roman" w:hAnsi="Times New Roman"/>
          <w:sz w:val="24"/>
          <w:szCs w:val="24"/>
        </w:rPr>
        <w:t xml:space="preserve">The </w:t>
      </w:r>
      <w:r w:rsidRPr="00A870AE">
        <w:rPr>
          <w:rFonts w:ascii="Times New Roman" w:hAnsi="Times New Roman"/>
          <w:b/>
          <w:sz w:val="24"/>
          <w:szCs w:val="24"/>
        </w:rPr>
        <w:t>Hydraulic Engineer</w:t>
      </w:r>
      <w:r w:rsidR="007605F2">
        <w:rPr>
          <w:rFonts w:ascii="Times New Roman" w:hAnsi="Times New Roman"/>
          <w:b/>
          <w:sz w:val="24"/>
          <w:szCs w:val="24"/>
        </w:rPr>
        <w:t xml:space="preserve"> (KE-18)</w:t>
      </w:r>
      <w:r>
        <w:rPr>
          <w:rFonts w:ascii="Times New Roman" w:hAnsi="Times New Roman"/>
          <w:sz w:val="24"/>
          <w:szCs w:val="24"/>
        </w:rPr>
        <w:t xml:space="preserve"> </w:t>
      </w:r>
      <w:r w:rsidRPr="00A870AE">
        <w:rPr>
          <w:rFonts w:ascii="Times New Roman" w:hAnsi="Times New Roman"/>
          <w:sz w:val="24"/>
          <w:szCs w:val="24"/>
        </w:rPr>
        <w:t xml:space="preserve">will be responsible for all activities related to the hydraulic aspects of the project works, including design flows for bridges and other drainage structures. The Hydraulic Engineer must be a professionally qualified civil engineer or equivalent, </w:t>
      </w:r>
      <w:r w:rsidR="00DD7B36">
        <w:rPr>
          <w:rFonts w:ascii="Times New Roman" w:hAnsi="Times New Roman"/>
          <w:sz w:val="24"/>
          <w:szCs w:val="24"/>
        </w:rPr>
        <w:t>at least</w:t>
      </w:r>
      <w:r w:rsidRPr="00A870AE">
        <w:rPr>
          <w:rFonts w:ascii="Times New Roman" w:hAnsi="Times New Roman"/>
          <w:sz w:val="24"/>
          <w:szCs w:val="24"/>
        </w:rPr>
        <w:t xml:space="preserve"> </w:t>
      </w:r>
      <w:r w:rsidR="00DD7B36">
        <w:rPr>
          <w:rFonts w:ascii="Times New Roman" w:hAnsi="Times New Roman"/>
          <w:sz w:val="24"/>
          <w:szCs w:val="24"/>
        </w:rPr>
        <w:t>8</w:t>
      </w:r>
      <w:r w:rsidRPr="00A870AE">
        <w:rPr>
          <w:rFonts w:ascii="Times New Roman" w:hAnsi="Times New Roman"/>
          <w:sz w:val="24"/>
          <w:szCs w:val="24"/>
        </w:rPr>
        <w:t xml:space="preserve"> years experience in similar road and/or railway projects.</w:t>
      </w:r>
    </w:p>
    <w:p w14:paraId="5A69170B" w14:textId="77777777" w:rsidR="00B9120B" w:rsidRDefault="00B9120B" w:rsidP="00716255">
      <w:pPr>
        <w:tabs>
          <w:tab w:val="left" w:pos="-720"/>
        </w:tabs>
        <w:spacing w:after="0" w:line="240" w:lineRule="auto"/>
        <w:jc w:val="both"/>
        <w:rPr>
          <w:rFonts w:ascii="Times New Roman" w:hAnsi="Times New Roman"/>
          <w:sz w:val="24"/>
          <w:szCs w:val="24"/>
        </w:rPr>
      </w:pPr>
    </w:p>
    <w:p w14:paraId="0CA7F9FB" w14:textId="14872487" w:rsidR="00B9120B" w:rsidRPr="00E52556" w:rsidRDefault="00B9120B" w:rsidP="00A870AE">
      <w:pPr>
        <w:pStyle w:val="Default"/>
        <w:jc w:val="both"/>
        <w:rPr>
          <w:rFonts w:ascii="Times New Roman" w:hAnsi="Times New Roman" w:cstheme="minorBidi"/>
          <w:color w:val="auto"/>
        </w:rPr>
      </w:pPr>
      <w:r w:rsidRPr="00E52556">
        <w:rPr>
          <w:rFonts w:ascii="Times New Roman" w:hAnsi="Times New Roman" w:cstheme="minorBidi"/>
          <w:color w:val="auto"/>
        </w:rPr>
        <w:t xml:space="preserve">The </w:t>
      </w:r>
      <w:r w:rsidRPr="00A870AE">
        <w:rPr>
          <w:rFonts w:ascii="Times New Roman" w:hAnsi="Times New Roman" w:cstheme="minorBidi"/>
          <w:b/>
          <w:color w:val="auto"/>
        </w:rPr>
        <w:t>Signa</w:t>
      </w:r>
      <w:r w:rsidR="008634B4">
        <w:rPr>
          <w:rFonts w:ascii="Times New Roman" w:hAnsi="Times New Roman" w:cstheme="minorBidi"/>
          <w:b/>
          <w:color w:val="auto"/>
        </w:rPr>
        <w:t>l</w:t>
      </w:r>
      <w:r w:rsidRPr="00A870AE">
        <w:rPr>
          <w:rFonts w:ascii="Times New Roman" w:hAnsi="Times New Roman" w:cstheme="minorBidi"/>
          <w:b/>
          <w:color w:val="auto"/>
        </w:rPr>
        <w:t>ling System Engineer</w:t>
      </w:r>
      <w:r w:rsidR="007605F2">
        <w:rPr>
          <w:rFonts w:ascii="Times New Roman" w:hAnsi="Times New Roman" w:cstheme="minorBidi"/>
          <w:b/>
          <w:color w:val="auto"/>
        </w:rPr>
        <w:t xml:space="preserve"> </w:t>
      </w:r>
      <w:r w:rsidR="007605F2">
        <w:rPr>
          <w:rFonts w:ascii="Times New Roman" w:hAnsi="Times New Roman"/>
          <w:b/>
        </w:rPr>
        <w:t>(KE-19)</w:t>
      </w:r>
      <w:r>
        <w:rPr>
          <w:rFonts w:ascii="Times New Roman" w:hAnsi="Times New Roman" w:cstheme="minorBidi"/>
          <w:color w:val="auto"/>
        </w:rPr>
        <w:t xml:space="preserve"> should hold a university degree</w:t>
      </w:r>
      <w:r w:rsidRPr="00E52556">
        <w:rPr>
          <w:rFonts w:ascii="Times New Roman" w:hAnsi="Times New Roman" w:cstheme="minorBidi"/>
          <w:color w:val="auto"/>
        </w:rPr>
        <w:t xml:space="preserve"> in Electrical</w:t>
      </w:r>
      <w:r>
        <w:rPr>
          <w:rFonts w:ascii="Times New Roman" w:hAnsi="Times New Roman" w:cstheme="minorBidi"/>
          <w:color w:val="auto"/>
        </w:rPr>
        <w:t xml:space="preserve"> / Electronics</w:t>
      </w:r>
      <w:r w:rsidRPr="00E52556">
        <w:rPr>
          <w:rFonts w:ascii="Times New Roman" w:hAnsi="Times New Roman" w:cstheme="minorBidi"/>
          <w:color w:val="auto"/>
        </w:rPr>
        <w:t xml:space="preserve"> Engineering or in any relevant Engineering course</w:t>
      </w:r>
      <w:r w:rsidR="008634B4" w:rsidRPr="008634B4">
        <w:rPr>
          <w:rFonts w:ascii="Times New Roman" w:hAnsi="Times New Roman"/>
        </w:rPr>
        <w:t xml:space="preserve"> </w:t>
      </w:r>
      <w:r w:rsidR="008634B4">
        <w:rPr>
          <w:rFonts w:ascii="Times New Roman" w:hAnsi="Times New Roman"/>
        </w:rPr>
        <w:t xml:space="preserve">with </w:t>
      </w:r>
      <w:r w:rsidR="008634B4" w:rsidRPr="00B162E3">
        <w:rPr>
          <w:rFonts w:ascii="Times New Roman" w:hAnsi="Times New Roman"/>
        </w:rPr>
        <w:t xml:space="preserve">equivalent qualification on </w:t>
      </w:r>
      <w:r w:rsidR="008634B4">
        <w:rPr>
          <w:rFonts w:ascii="Times New Roman" w:hAnsi="Times New Roman"/>
        </w:rPr>
        <w:t>signaling systems</w:t>
      </w:r>
      <w:r>
        <w:rPr>
          <w:rFonts w:ascii="Times New Roman" w:hAnsi="Times New Roman" w:cstheme="minorBidi"/>
          <w:color w:val="auto"/>
        </w:rPr>
        <w:t xml:space="preserve"> and should have at least 5 years experience in design of signaling system and telecommunication system in railway projects.</w:t>
      </w:r>
    </w:p>
    <w:p w14:paraId="524A6F98" w14:textId="77777777" w:rsidR="00B9120B" w:rsidRDefault="00B9120B" w:rsidP="00716255">
      <w:pPr>
        <w:tabs>
          <w:tab w:val="left" w:pos="-720"/>
        </w:tabs>
        <w:spacing w:after="0" w:line="240" w:lineRule="auto"/>
        <w:jc w:val="both"/>
        <w:rPr>
          <w:rFonts w:ascii="Times New Roman" w:hAnsi="Times New Roman"/>
          <w:sz w:val="24"/>
          <w:szCs w:val="24"/>
        </w:rPr>
      </w:pPr>
    </w:p>
    <w:p w14:paraId="3E5FDCB5" w14:textId="10F02EEB" w:rsidR="000E698F" w:rsidRDefault="00716255" w:rsidP="000271F6">
      <w:pPr>
        <w:spacing w:before="120" w:after="240" w:line="240" w:lineRule="auto"/>
        <w:jc w:val="both"/>
        <w:rPr>
          <w:rFonts w:ascii="Times New Roman" w:hAnsi="Times New Roman"/>
          <w:sz w:val="24"/>
          <w:szCs w:val="24"/>
        </w:rPr>
      </w:pPr>
      <w:r>
        <w:rPr>
          <w:rFonts w:ascii="Times New Roman" w:hAnsi="Times New Roman"/>
          <w:sz w:val="24"/>
          <w:szCs w:val="24"/>
        </w:rPr>
        <w:t xml:space="preserve">The </w:t>
      </w:r>
      <w:r w:rsidRPr="00A870AE">
        <w:rPr>
          <w:rFonts w:ascii="Times New Roman" w:hAnsi="Times New Roman"/>
          <w:b/>
          <w:sz w:val="24"/>
          <w:szCs w:val="24"/>
        </w:rPr>
        <w:t>Landscape Architect</w:t>
      </w:r>
      <w:r w:rsidR="007605F2">
        <w:rPr>
          <w:rFonts w:ascii="Times New Roman" w:hAnsi="Times New Roman"/>
          <w:b/>
          <w:sz w:val="24"/>
          <w:szCs w:val="24"/>
        </w:rPr>
        <w:t xml:space="preserve"> (KE-20)</w:t>
      </w:r>
      <w:r w:rsidR="00DD7B36">
        <w:rPr>
          <w:rFonts w:ascii="Times New Roman" w:hAnsi="Times New Roman"/>
          <w:sz w:val="24"/>
          <w:szCs w:val="24"/>
        </w:rPr>
        <w:t xml:space="preserve"> </w:t>
      </w:r>
      <w:r w:rsidR="008634B4" w:rsidRPr="00D567FA">
        <w:rPr>
          <w:rFonts w:ascii="Times New Roman" w:hAnsi="Times New Roman"/>
          <w:sz w:val="24"/>
          <w:szCs w:val="24"/>
        </w:rPr>
        <w:t xml:space="preserve">will be a university graduate in </w:t>
      </w:r>
      <w:r w:rsidR="008634B4">
        <w:rPr>
          <w:rFonts w:ascii="Times New Roman" w:hAnsi="Times New Roman"/>
          <w:sz w:val="24"/>
          <w:szCs w:val="24"/>
        </w:rPr>
        <w:t xml:space="preserve">landscape </w:t>
      </w:r>
      <w:r w:rsidR="008634B4" w:rsidRPr="00D567FA">
        <w:rPr>
          <w:rFonts w:ascii="Times New Roman" w:hAnsi="Times New Roman"/>
          <w:sz w:val="24"/>
          <w:szCs w:val="24"/>
        </w:rPr>
        <w:t>architecture</w:t>
      </w:r>
      <w:r w:rsidR="008634B4">
        <w:rPr>
          <w:rFonts w:ascii="Times New Roman" w:hAnsi="Times New Roman"/>
          <w:sz w:val="24"/>
          <w:szCs w:val="24"/>
        </w:rPr>
        <w:t xml:space="preserve"> </w:t>
      </w:r>
      <w:r w:rsidR="00DD7B36">
        <w:rPr>
          <w:rFonts w:ascii="Times New Roman" w:hAnsi="Times New Roman"/>
          <w:sz w:val="24"/>
          <w:szCs w:val="24"/>
        </w:rPr>
        <w:t>must have a minimum 8 years of specific experience in the field of road or railway design</w:t>
      </w:r>
      <w:r w:rsidR="008634B4">
        <w:rPr>
          <w:rFonts w:ascii="Times New Roman" w:hAnsi="Times New Roman"/>
          <w:sz w:val="24"/>
          <w:szCs w:val="24"/>
        </w:rPr>
        <w:t xml:space="preserve"> in landscape </w:t>
      </w:r>
      <w:r w:rsidR="008634B4" w:rsidRPr="00D567FA">
        <w:rPr>
          <w:rFonts w:ascii="Times New Roman" w:hAnsi="Times New Roman"/>
          <w:sz w:val="24"/>
          <w:szCs w:val="24"/>
        </w:rPr>
        <w:t>architecture</w:t>
      </w:r>
      <w:r w:rsidR="00DD7B36">
        <w:rPr>
          <w:rFonts w:ascii="Times New Roman" w:hAnsi="Times New Roman"/>
          <w:sz w:val="24"/>
          <w:szCs w:val="24"/>
        </w:rPr>
        <w:t>.</w:t>
      </w:r>
    </w:p>
    <w:p w14:paraId="00F4F035" w14:textId="7A527EDA" w:rsidR="00DD7B36" w:rsidRDefault="00DD7B36" w:rsidP="000271F6">
      <w:pPr>
        <w:spacing w:before="120" w:after="240" w:line="240" w:lineRule="auto"/>
        <w:jc w:val="both"/>
        <w:rPr>
          <w:rFonts w:ascii="Times New Roman" w:hAnsi="Times New Roman"/>
          <w:sz w:val="24"/>
          <w:szCs w:val="24"/>
        </w:rPr>
      </w:pPr>
      <w:r>
        <w:rPr>
          <w:rFonts w:ascii="Times New Roman" w:hAnsi="Times New Roman"/>
          <w:sz w:val="24"/>
          <w:szCs w:val="24"/>
        </w:rPr>
        <w:t xml:space="preserve">The </w:t>
      </w:r>
      <w:r w:rsidRPr="00A870AE">
        <w:rPr>
          <w:rFonts w:ascii="Times New Roman" w:hAnsi="Times New Roman"/>
          <w:b/>
          <w:sz w:val="24"/>
          <w:szCs w:val="24"/>
        </w:rPr>
        <w:t>Logistics Engineer</w:t>
      </w:r>
      <w:r w:rsidR="007605F2">
        <w:rPr>
          <w:rFonts w:ascii="Times New Roman" w:hAnsi="Times New Roman"/>
          <w:b/>
          <w:sz w:val="24"/>
          <w:szCs w:val="24"/>
        </w:rPr>
        <w:t xml:space="preserve"> (KE-21)</w:t>
      </w:r>
      <w:r w:rsidR="00532D03">
        <w:rPr>
          <w:rFonts w:ascii="Times New Roman" w:hAnsi="Times New Roman"/>
          <w:sz w:val="24"/>
          <w:szCs w:val="24"/>
        </w:rPr>
        <w:t xml:space="preserve"> </w:t>
      </w:r>
      <w:r w:rsidR="001B011F">
        <w:rPr>
          <w:rFonts w:ascii="Times New Roman" w:hAnsi="Times New Roman"/>
          <w:sz w:val="24"/>
          <w:szCs w:val="24"/>
        </w:rPr>
        <w:t xml:space="preserve">will assist </w:t>
      </w:r>
      <w:r w:rsidR="001B011F" w:rsidRPr="00A870AE">
        <w:rPr>
          <w:rFonts w:ascii="Times New Roman" w:hAnsi="Times New Roman"/>
          <w:bCs/>
          <w:sz w:val="24"/>
          <w:szCs w:val="24"/>
        </w:rPr>
        <w:t xml:space="preserve">Senior </w:t>
      </w:r>
      <w:r w:rsidR="001B011F" w:rsidRPr="00A870AE">
        <w:rPr>
          <w:rFonts w:ascii="Times New Roman" w:hAnsi="Times New Roman"/>
          <w:sz w:val="24"/>
          <w:szCs w:val="24"/>
        </w:rPr>
        <w:t>Multimodal Logistics Specialist</w:t>
      </w:r>
      <w:r w:rsidR="001B011F">
        <w:rPr>
          <w:rFonts w:ascii="Times New Roman" w:hAnsi="Times New Roman"/>
          <w:sz w:val="24"/>
          <w:szCs w:val="24"/>
        </w:rPr>
        <w:t xml:space="preserve"> and </w:t>
      </w:r>
      <w:r w:rsidR="00532D03">
        <w:rPr>
          <w:rFonts w:ascii="Times New Roman" w:hAnsi="Times New Roman"/>
        </w:rPr>
        <w:t>should hold a university degree</w:t>
      </w:r>
      <w:r w:rsidR="00532D03" w:rsidRPr="00E52556">
        <w:rPr>
          <w:rFonts w:ascii="Times New Roman" w:hAnsi="Times New Roman"/>
        </w:rPr>
        <w:t xml:space="preserve"> in</w:t>
      </w:r>
      <w:r w:rsidR="001B011F">
        <w:rPr>
          <w:rFonts w:ascii="Times New Roman" w:hAnsi="Times New Roman"/>
        </w:rPr>
        <w:t xml:space="preserve"> </w:t>
      </w:r>
      <w:r w:rsidR="00265A99">
        <w:rPr>
          <w:rFonts w:ascii="Times New Roman" w:hAnsi="Times New Roman"/>
        </w:rPr>
        <w:t>i</w:t>
      </w:r>
      <w:r w:rsidR="001B011F">
        <w:rPr>
          <w:rFonts w:ascii="Times New Roman" w:hAnsi="Times New Roman"/>
        </w:rPr>
        <w:t>ndustrial</w:t>
      </w:r>
      <w:r w:rsidR="00265A99">
        <w:rPr>
          <w:rFonts w:ascii="Times New Roman" w:hAnsi="Times New Roman"/>
        </w:rPr>
        <w:t xml:space="preserve"> engineering</w:t>
      </w:r>
      <w:r w:rsidR="001B011F">
        <w:rPr>
          <w:rFonts w:ascii="Times New Roman" w:hAnsi="Times New Roman"/>
        </w:rPr>
        <w:t xml:space="preserve"> / </w:t>
      </w:r>
      <w:r w:rsidR="00265A99">
        <w:rPr>
          <w:rFonts w:ascii="Times New Roman" w:hAnsi="Times New Roman"/>
        </w:rPr>
        <w:t>l</w:t>
      </w:r>
      <w:r w:rsidR="001B011F">
        <w:rPr>
          <w:rFonts w:ascii="Times New Roman" w:hAnsi="Times New Roman"/>
        </w:rPr>
        <w:t>ogistics / Transport</w:t>
      </w:r>
      <w:r w:rsidR="00265A99">
        <w:rPr>
          <w:rFonts w:ascii="Times New Roman" w:hAnsi="Times New Roman"/>
        </w:rPr>
        <w:t xml:space="preserve"> engineering</w:t>
      </w:r>
      <w:r w:rsidR="001B011F">
        <w:rPr>
          <w:rFonts w:ascii="Times New Roman" w:hAnsi="Times New Roman"/>
        </w:rPr>
        <w:t xml:space="preserve"> or in relevant Engineering Faculty and should have at least 5 years experience in </w:t>
      </w:r>
      <w:r w:rsidR="001B011F" w:rsidRPr="003E3A41">
        <w:rPr>
          <w:rFonts w:ascii="Times New Roman" w:hAnsi="Times New Roman"/>
          <w:sz w:val="24"/>
          <w:szCs w:val="24"/>
        </w:rPr>
        <w:t xml:space="preserve">logistics </w:t>
      </w:r>
      <w:r w:rsidR="001B011F">
        <w:rPr>
          <w:rFonts w:ascii="Times New Roman" w:hAnsi="Times New Roman"/>
          <w:sz w:val="24"/>
          <w:szCs w:val="24"/>
        </w:rPr>
        <w:t xml:space="preserve">facilities </w:t>
      </w:r>
      <w:r w:rsidR="001B011F" w:rsidRPr="003E3A41">
        <w:rPr>
          <w:rFonts w:ascii="Times New Roman" w:hAnsi="Times New Roman"/>
          <w:sz w:val="24"/>
          <w:szCs w:val="24"/>
        </w:rPr>
        <w:t>planning and multimodal transport</w:t>
      </w:r>
      <w:r w:rsidR="001B011F">
        <w:rPr>
          <w:rFonts w:ascii="Times New Roman" w:hAnsi="Times New Roman"/>
          <w:sz w:val="24"/>
          <w:szCs w:val="24"/>
        </w:rPr>
        <w:t>.</w:t>
      </w:r>
    </w:p>
    <w:p w14:paraId="4FAFD88D" w14:textId="2BD2F3AE" w:rsidR="00DD7B36" w:rsidRDefault="00DD7B36" w:rsidP="000271F6">
      <w:pPr>
        <w:spacing w:before="120" w:after="240" w:line="240" w:lineRule="auto"/>
        <w:jc w:val="both"/>
        <w:rPr>
          <w:rFonts w:ascii="Times New Roman" w:hAnsi="Times New Roman"/>
          <w:sz w:val="24"/>
          <w:szCs w:val="24"/>
        </w:rPr>
      </w:pPr>
      <w:r>
        <w:rPr>
          <w:rFonts w:ascii="Times New Roman" w:hAnsi="Times New Roman"/>
          <w:sz w:val="24"/>
          <w:szCs w:val="24"/>
        </w:rPr>
        <w:t xml:space="preserve">The </w:t>
      </w:r>
      <w:r w:rsidRPr="00A870AE">
        <w:rPr>
          <w:rFonts w:ascii="Times New Roman" w:hAnsi="Times New Roman"/>
          <w:b/>
          <w:sz w:val="24"/>
          <w:szCs w:val="24"/>
        </w:rPr>
        <w:t>Transport Economist</w:t>
      </w:r>
      <w:r w:rsidR="007605F2">
        <w:rPr>
          <w:rFonts w:ascii="Times New Roman" w:hAnsi="Times New Roman"/>
          <w:b/>
          <w:sz w:val="24"/>
          <w:szCs w:val="24"/>
        </w:rPr>
        <w:t xml:space="preserve"> (KE-22)</w:t>
      </w:r>
      <w:r>
        <w:rPr>
          <w:rFonts w:ascii="Times New Roman" w:hAnsi="Times New Roman"/>
          <w:sz w:val="24"/>
          <w:szCs w:val="24"/>
        </w:rPr>
        <w:t xml:space="preserve"> </w:t>
      </w:r>
      <w:r w:rsidR="00C64EE7">
        <w:rPr>
          <w:rFonts w:ascii="Times New Roman" w:hAnsi="Times New Roman"/>
          <w:sz w:val="24"/>
          <w:szCs w:val="24"/>
        </w:rPr>
        <w:t xml:space="preserve">will assist the Senior Transport Economist in gathering data and conduct economic and financial feasibility models based on standard cost-benefit analysis, to produces economic and financial net present values. The Transport Economist </w:t>
      </w:r>
      <w:r w:rsidR="00A42DD6">
        <w:rPr>
          <w:rFonts w:ascii="Times New Roman" w:hAnsi="Times New Roman"/>
          <w:sz w:val="24"/>
          <w:szCs w:val="24"/>
        </w:rPr>
        <w:t>should</w:t>
      </w:r>
      <w:r w:rsidR="00C64EE7">
        <w:rPr>
          <w:rFonts w:ascii="Times New Roman" w:hAnsi="Times New Roman"/>
          <w:sz w:val="24"/>
          <w:szCs w:val="24"/>
        </w:rPr>
        <w:t xml:space="preserve"> have at least 5 years of experience analyzing economic and financial viability of infrastructure investments.</w:t>
      </w:r>
    </w:p>
    <w:p w14:paraId="7CE97EC2" w14:textId="7D84A98D" w:rsidR="00BA580B" w:rsidRDefault="00B9120B" w:rsidP="00BA580B">
      <w:pPr>
        <w:spacing w:before="120" w:after="240" w:line="240" w:lineRule="auto"/>
        <w:jc w:val="both"/>
        <w:rPr>
          <w:rFonts w:ascii="Times New Roman" w:hAnsi="Times New Roman"/>
          <w:sz w:val="24"/>
          <w:szCs w:val="24"/>
        </w:rPr>
      </w:pPr>
      <w:r w:rsidRPr="00B162E3">
        <w:rPr>
          <w:rFonts w:ascii="Times New Roman" w:hAnsi="Times New Roman"/>
          <w:sz w:val="24"/>
          <w:szCs w:val="24"/>
        </w:rPr>
        <w:t xml:space="preserve">The </w:t>
      </w:r>
      <w:r w:rsidRPr="00A870AE">
        <w:rPr>
          <w:rFonts w:ascii="Times New Roman" w:hAnsi="Times New Roman"/>
          <w:b/>
          <w:sz w:val="24"/>
          <w:szCs w:val="24"/>
        </w:rPr>
        <w:t>Tender Engineer</w:t>
      </w:r>
      <w:r w:rsidR="007605F2">
        <w:rPr>
          <w:rFonts w:ascii="Times New Roman" w:hAnsi="Times New Roman"/>
          <w:b/>
          <w:sz w:val="24"/>
          <w:szCs w:val="24"/>
        </w:rPr>
        <w:t xml:space="preserve"> (KE-23)</w:t>
      </w:r>
      <w:r w:rsidR="00BA580B" w:rsidRPr="00B162E3">
        <w:rPr>
          <w:rFonts w:ascii="Times New Roman" w:hAnsi="Times New Roman"/>
          <w:sz w:val="24"/>
          <w:szCs w:val="24"/>
        </w:rPr>
        <w:t xml:space="preserve"> will assist the Tender Manager in </w:t>
      </w:r>
      <w:r w:rsidR="00BA580B" w:rsidRPr="00921A6C">
        <w:rPr>
          <w:rFonts w:ascii="Times New Roman" w:hAnsi="Times New Roman"/>
          <w:sz w:val="24"/>
          <w:szCs w:val="24"/>
        </w:rPr>
        <w:t>preparing and/or reviewing bid documents. The tender engineer</w:t>
      </w:r>
      <w:r w:rsidR="00BA580B" w:rsidRPr="00913BAD">
        <w:rPr>
          <w:rFonts w:ascii="Times New Roman" w:hAnsi="Times New Roman"/>
          <w:sz w:val="24"/>
          <w:szCs w:val="24"/>
        </w:rPr>
        <w:t xml:space="preserve"> should hold a </w:t>
      </w:r>
      <w:r w:rsidR="00265A99">
        <w:rPr>
          <w:rFonts w:ascii="Times New Roman" w:hAnsi="Times New Roman"/>
          <w:sz w:val="24"/>
          <w:szCs w:val="24"/>
        </w:rPr>
        <w:t>university</w:t>
      </w:r>
      <w:r w:rsidR="00BA580B" w:rsidRPr="00913BAD">
        <w:rPr>
          <w:rFonts w:ascii="Times New Roman" w:hAnsi="Times New Roman"/>
          <w:sz w:val="24"/>
          <w:szCs w:val="24"/>
        </w:rPr>
        <w:t xml:space="preserve"> degree </w:t>
      </w:r>
      <w:r w:rsidR="00265A99">
        <w:rPr>
          <w:rFonts w:ascii="Times New Roman" w:hAnsi="Times New Roman"/>
          <w:sz w:val="24"/>
          <w:szCs w:val="24"/>
        </w:rPr>
        <w:t>with</w:t>
      </w:r>
      <w:r w:rsidR="00BA580B" w:rsidRPr="00913BAD">
        <w:rPr>
          <w:rFonts w:ascii="Times New Roman" w:hAnsi="Times New Roman"/>
          <w:sz w:val="24"/>
          <w:szCs w:val="24"/>
        </w:rPr>
        <w:t xml:space="preserve"> qualification on relevant subj</w:t>
      </w:r>
      <w:r w:rsidR="00BA580B" w:rsidRPr="00B162E3">
        <w:rPr>
          <w:rFonts w:ascii="Times New Roman" w:hAnsi="Times New Roman"/>
          <w:sz w:val="24"/>
          <w:szCs w:val="24"/>
        </w:rPr>
        <w:t>ect. He/she should have at least 5 years relevant experience with the specialization in procurement/contract management on</w:t>
      </w:r>
      <w:r w:rsidR="00BA580B" w:rsidRPr="00CD356F">
        <w:rPr>
          <w:rFonts w:ascii="Times New Roman" w:hAnsi="Times New Roman"/>
          <w:sz w:val="24"/>
          <w:szCs w:val="24"/>
        </w:rPr>
        <w:t xml:space="preserve"> transportation projects.</w:t>
      </w:r>
    </w:p>
    <w:p w14:paraId="2264D3B4" w14:textId="677F7955" w:rsidR="00CC2FCD" w:rsidRDefault="00CC2FCD" w:rsidP="00BA580B">
      <w:pPr>
        <w:spacing w:before="120" w:after="240" w:line="240" w:lineRule="auto"/>
        <w:jc w:val="both"/>
        <w:rPr>
          <w:rFonts w:ascii="Times New Roman" w:hAnsi="Times New Roman"/>
          <w:sz w:val="24"/>
          <w:szCs w:val="24"/>
        </w:rPr>
      </w:pPr>
    </w:p>
    <w:p w14:paraId="205EB23C" w14:textId="77777777" w:rsidR="00CC2FCD" w:rsidRPr="007F60D3" w:rsidRDefault="00CC2FCD" w:rsidP="00BA580B">
      <w:pPr>
        <w:spacing w:before="120" w:after="240" w:line="240" w:lineRule="auto"/>
        <w:jc w:val="both"/>
        <w:rPr>
          <w:rFonts w:ascii="Times New Roman" w:hAnsi="Times New Roman"/>
          <w:sz w:val="24"/>
          <w:szCs w:val="24"/>
        </w:rPr>
      </w:pPr>
    </w:p>
    <w:p w14:paraId="7ABADA76" w14:textId="7271DE85" w:rsidR="00BB0A46" w:rsidRDefault="00BB0A46" w:rsidP="000271F6">
      <w:pPr>
        <w:pStyle w:val="FirstLevel"/>
      </w:pPr>
      <w:r>
        <w:t>Timing</w:t>
      </w:r>
    </w:p>
    <w:p w14:paraId="5E2695E5" w14:textId="0F476A2C" w:rsidR="005D7DAB" w:rsidRDefault="00BB0A46" w:rsidP="00FA7144">
      <w:pPr>
        <w:pStyle w:val="Maintext"/>
      </w:pPr>
      <w:r>
        <w:t xml:space="preserve">The 6 feasibility studies and up to </w:t>
      </w:r>
      <w:r w:rsidR="00A94728">
        <w:t>6</w:t>
      </w:r>
      <w:r>
        <w:t xml:space="preserve"> detailed engineering designs</w:t>
      </w:r>
      <w:r w:rsidR="00A94728">
        <w:t xml:space="preserve"> and sets of </w:t>
      </w:r>
      <w:r w:rsidR="005B0302">
        <w:t xml:space="preserve">technical specifications/bills of quantities, tender documents </w:t>
      </w:r>
      <w:r>
        <w:t xml:space="preserve"> shall be completed within a period of </w:t>
      </w:r>
      <w:r w:rsidR="00E64563">
        <w:t xml:space="preserve">12 </w:t>
      </w:r>
      <w:r>
        <w:t>months from contract signing.</w:t>
      </w:r>
      <w:r w:rsidR="00314261">
        <w:t xml:space="preserve"> </w:t>
      </w:r>
    </w:p>
    <w:p w14:paraId="0F82AC8A" w14:textId="2321F271" w:rsidR="00BB0A46" w:rsidRDefault="00BB0A46" w:rsidP="000271F6">
      <w:pPr>
        <w:pStyle w:val="Maintext"/>
      </w:pPr>
    </w:p>
    <w:p w14:paraId="076B8805" w14:textId="34A1B668" w:rsidR="00BB0A46" w:rsidRDefault="00BB0A46" w:rsidP="000271F6">
      <w:pPr>
        <w:pStyle w:val="FirstLevel"/>
      </w:pPr>
      <w:r>
        <w:t>Reporting</w:t>
      </w:r>
    </w:p>
    <w:p w14:paraId="1470D202" w14:textId="1D716FB6" w:rsidR="00BB0A46" w:rsidRDefault="00314261" w:rsidP="000271F6">
      <w:pPr>
        <w:spacing w:before="200" w:after="240" w:line="240" w:lineRule="auto"/>
        <w:jc w:val="both"/>
        <w:rPr>
          <w:rFonts w:ascii="Times New Roman" w:hAnsi="Times New Roman"/>
          <w:sz w:val="24"/>
          <w:szCs w:val="24"/>
        </w:rPr>
      </w:pPr>
      <w:r>
        <w:rPr>
          <w:rFonts w:ascii="Times New Roman" w:hAnsi="Times New Roman"/>
          <w:sz w:val="24"/>
          <w:szCs w:val="24"/>
        </w:rPr>
        <w:t>For the FS</w:t>
      </w:r>
      <w:r w:rsidR="00927E9B">
        <w:rPr>
          <w:rFonts w:ascii="Times New Roman" w:hAnsi="Times New Roman"/>
          <w:sz w:val="24"/>
          <w:szCs w:val="24"/>
        </w:rPr>
        <w:t xml:space="preserve"> and</w:t>
      </w:r>
      <w:r>
        <w:rPr>
          <w:rFonts w:ascii="Times New Roman" w:hAnsi="Times New Roman"/>
          <w:sz w:val="24"/>
          <w:szCs w:val="24"/>
        </w:rPr>
        <w:t xml:space="preserve"> </w:t>
      </w:r>
      <w:r w:rsidR="00A94728">
        <w:rPr>
          <w:rFonts w:ascii="Times New Roman" w:hAnsi="Times New Roman"/>
          <w:sz w:val="24"/>
          <w:szCs w:val="24"/>
        </w:rPr>
        <w:t xml:space="preserve">detailed </w:t>
      </w:r>
      <w:r>
        <w:rPr>
          <w:rFonts w:ascii="Times New Roman" w:hAnsi="Times New Roman"/>
          <w:sz w:val="24"/>
          <w:szCs w:val="24"/>
        </w:rPr>
        <w:t>engineering design</w:t>
      </w:r>
      <w:r w:rsidR="00A94728">
        <w:rPr>
          <w:rFonts w:ascii="Times New Roman" w:hAnsi="Times New Roman"/>
          <w:sz w:val="24"/>
          <w:szCs w:val="24"/>
        </w:rPr>
        <w:t xml:space="preserve"> </w:t>
      </w:r>
      <w:r>
        <w:rPr>
          <w:rFonts w:ascii="Times New Roman" w:hAnsi="Times New Roman"/>
          <w:sz w:val="24"/>
          <w:szCs w:val="24"/>
        </w:rPr>
        <w:t>phase</w:t>
      </w:r>
      <w:r w:rsidR="00A94728">
        <w:rPr>
          <w:rFonts w:ascii="Times New Roman" w:hAnsi="Times New Roman"/>
          <w:sz w:val="24"/>
          <w:szCs w:val="24"/>
        </w:rPr>
        <w:t>s</w:t>
      </w:r>
      <w:r>
        <w:rPr>
          <w:rFonts w:ascii="Times New Roman" w:hAnsi="Times New Roman"/>
          <w:sz w:val="24"/>
          <w:szCs w:val="24"/>
        </w:rPr>
        <w:t>, the</w:t>
      </w:r>
      <w:r w:rsidR="00BB0A46" w:rsidRPr="00175E03">
        <w:rPr>
          <w:rFonts w:ascii="Times New Roman" w:hAnsi="Times New Roman"/>
          <w:sz w:val="24"/>
          <w:szCs w:val="24"/>
        </w:rPr>
        <w:t xml:space="preserve"> </w:t>
      </w:r>
      <w:r w:rsidR="00BB0A46">
        <w:rPr>
          <w:rFonts w:ascii="Times New Roman" w:hAnsi="Times New Roman"/>
          <w:sz w:val="24"/>
          <w:szCs w:val="24"/>
        </w:rPr>
        <w:t xml:space="preserve">consultant shall deliver the following </w:t>
      </w:r>
      <w:r w:rsidR="00A94728">
        <w:rPr>
          <w:rFonts w:ascii="Times New Roman" w:hAnsi="Times New Roman"/>
          <w:sz w:val="24"/>
          <w:szCs w:val="24"/>
        </w:rPr>
        <w:t xml:space="preserve">overall status </w:t>
      </w:r>
      <w:r w:rsidR="00BB0A46">
        <w:rPr>
          <w:rFonts w:ascii="Times New Roman" w:hAnsi="Times New Roman"/>
          <w:sz w:val="24"/>
          <w:szCs w:val="24"/>
        </w:rPr>
        <w:t xml:space="preserve">reports to the PIU as scheduled below: </w:t>
      </w:r>
    </w:p>
    <w:p w14:paraId="07129689" w14:textId="77777777" w:rsidR="00BB0A46" w:rsidRDefault="00BB0A46" w:rsidP="000271F6">
      <w:pPr>
        <w:pStyle w:val="ListeParagraf"/>
        <w:numPr>
          <w:ilvl w:val="0"/>
          <w:numId w:val="8"/>
        </w:numPr>
        <w:tabs>
          <w:tab w:val="left" w:pos="-720"/>
        </w:tabs>
        <w:spacing w:line="240" w:lineRule="auto"/>
        <w:ind w:left="360"/>
        <w:jc w:val="both"/>
        <w:rPr>
          <w:rFonts w:ascii="Times New Roman" w:hAnsi="Times New Roman"/>
          <w:sz w:val="24"/>
          <w:szCs w:val="24"/>
        </w:rPr>
      </w:pPr>
      <w:r w:rsidRPr="00BB0A46">
        <w:rPr>
          <w:rFonts w:ascii="Times New Roman" w:hAnsi="Times New Roman"/>
          <w:sz w:val="24"/>
          <w:szCs w:val="24"/>
        </w:rPr>
        <w:t>Inception Report (1 month after start)</w:t>
      </w:r>
    </w:p>
    <w:p w14:paraId="6902617D" w14:textId="6E4CB022" w:rsidR="00BB0A46" w:rsidRDefault="00BB0A46" w:rsidP="000271F6">
      <w:pPr>
        <w:pStyle w:val="ListeParagraf"/>
        <w:numPr>
          <w:ilvl w:val="0"/>
          <w:numId w:val="8"/>
        </w:numPr>
        <w:tabs>
          <w:tab w:val="left" w:pos="-720"/>
        </w:tabs>
        <w:spacing w:line="240" w:lineRule="auto"/>
        <w:ind w:left="360"/>
        <w:jc w:val="both"/>
        <w:rPr>
          <w:rFonts w:ascii="Times New Roman" w:hAnsi="Times New Roman"/>
          <w:sz w:val="24"/>
          <w:szCs w:val="24"/>
        </w:rPr>
      </w:pPr>
      <w:r w:rsidRPr="00BB0A46">
        <w:rPr>
          <w:rFonts w:ascii="Times New Roman" w:hAnsi="Times New Roman"/>
          <w:sz w:val="24"/>
          <w:szCs w:val="24"/>
        </w:rPr>
        <w:t>Interim Report</w:t>
      </w:r>
      <w:r>
        <w:rPr>
          <w:rFonts w:ascii="Times New Roman" w:hAnsi="Times New Roman"/>
          <w:sz w:val="24"/>
          <w:szCs w:val="24"/>
        </w:rPr>
        <w:t>s</w:t>
      </w:r>
      <w:r w:rsidRPr="00BB0A46">
        <w:rPr>
          <w:rFonts w:ascii="Times New Roman" w:hAnsi="Times New Roman"/>
          <w:sz w:val="24"/>
          <w:szCs w:val="24"/>
        </w:rPr>
        <w:t xml:space="preserve"> (</w:t>
      </w:r>
      <w:r w:rsidR="00E64563">
        <w:rPr>
          <w:rFonts w:ascii="Times New Roman" w:hAnsi="Times New Roman"/>
          <w:sz w:val="24"/>
          <w:szCs w:val="24"/>
        </w:rPr>
        <w:t>3</w:t>
      </w:r>
      <w:r>
        <w:rPr>
          <w:rFonts w:ascii="Times New Roman" w:hAnsi="Times New Roman"/>
          <w:sz w:val="24"/>
          <w:szCs w:val="24"/>
        </w:rPr>
        <w:t xml:space="preserve">, </w:t>
      </w:r>
      <w:r w:rsidR="00E64563">
        <w:rPr>
          <w:rFonts w:ascii="Times New Roman" w:hAnsi="Times New Roman"/>
          <w:sz w:val="24"/>
          <w:szCs w:val="24"/>
        </w:rPr>
        <w:t>6</w:t>
      </w:r>
      <w:r>
        <w:rPr>
          <w:rFonts w:ascii="Times New Roman" w:hAnsi="Times New Roman"/>
          <w:sz w:val="24"/>
          <w:szCs w:val="24"/>
        </w:rPr>
        <w:t xml:space="preserve">, and </w:t>
      </w:r>
      <w:r w:rsidR="00E64563">
        <w:rPr>
          <w:rFonts w:ascii="Times New Roman" w:hAnsi="Times New Roman"/>
          <w:sz w:val="24"/>
          <w:szCs w:val="24"/>
        </w:rPr>
        <w:t>9</w:t>
      </w:r>
      <w:r w:rsidR="00E64563" w:rsidRPr="00BB0A46">
        <w:rPr>
          <w:rFonts w:ascii="Times New Roman" w:hAnsi="Times New Roman"/>
          <w:sz w:val="24"/>
          <w:szCs w:val="24"/>
        </w:rPr>
        <w:t xml:space="preserve"> </w:t>
      </w:r>
      <w:r w:rsidRPr="00BB0A46">
        <w:rPr>
          <w:rFonts w:ascii="Times New Roman" w:hAnsi="Times New Roman"/>
          <w:sz w:val="24"/>
          <w:szCs w:val="24"/>
        </w:rPr>
        <w:t>months after start)</w:t>
      </w:r>
    </w:p>
    <w:p w14:paraId="7FEBE551" w14:textId="27CFC851" w:rsidR="00BB0A46" w:rsidRDefault="00BB0A46" w:rsidP="000271F6">
      <w:pPr>
        <w:pStyle w:val="ListeParagraf"/>
        <w:numPr>
          <w:ilvl w:val="0"/>
          <w:numId w:val="8"/>
        </w:numPr>
        <w:tabs>
          <w:tab w:val="left" w:pos="-720"/>
        </w:tabs>
        <w:spacing w:line="240" w:lineRule="auto"/>
        <w:ind w:left="360"/>
        <w:jc w:val="both"/>
        <w:rPr>
          <w:rFonts w:ascii="Times New Roman" w:hAnsi="Times New Roman"/>
          <w:sz w:val="24"/>
          <w:szCs w:val="24"/>
        </w:rPr>
      </w:pPr>
      <w:r w:rsidRPr="00BB0A46">
        <w:rPr>
          <w:rFonts w:ascii="Times New Roman" w:hAnsi="Times New Roman"/>
          <w:sz w:val="24"/>
          <w:szCs w:val="24"/>
        </w:rPr>
        <w:t>Draft Final Report (</w:t>
      </w:r>
      <w:r w:rsidR="00E64563">
        <w:rPr>
          <w:rFonts w:ascii="Times New Roman" w:hAnsi="Times New Roman"/>
          <w:sz w:val="24"/>
          <w:szCs w:val="24"/>
        </w:rPr>
        <w:t>10</w:t>
      </w:r>
      <w:r w:rsidR="00E64563" w:rsidRPr="00BB0A46">
        <w:rPr>
          <w:rFonts w:ascii="Times New Roman" w:hAnsi="Times New Roman"/>
          <w:sz w:val="24"/>
          <w:szCs w:val="24"/>
        </w:rPr>
        <w:t xml:space="preserve"> </w:t>
      </w:r>
      <w:r w:rsidRPr="00BB0A46">
        <w:rPr>
          <w:rFonts w:ascii="Times New Roman" w:hAnsi="Times New Roman"/>
          <w:sz w:val="24"/>
          <w:szCs w:val="24"/>
        </w:rPr>
        <w:t>months after start)</w:t>
      </w:r>
    </w:p>
    <w:p w14:paraId="69C4EFE3" w14:textId="0959D552" w:rsidR="00BB0A46" w:rsidRDefault="00BB0A46" w:rsidP="000271F6">
      <w:pPr>
        <w:pStyle w:val="ListeParagraf"/>
        <w:numPr>
          <w:ilvl w:val="0"/>
          <w:numId w:val="8"/>
        </w:numPr>
        <w:tabs>
          <w:tab w:val="left" w:pos="-720"/>
        </w:tabs>
        <w:spacing w:line="240" w:lineRule="auto"/>
        <w:ind w:left="360"/>
        <w:jc w:val="both"/>
        <w:rPr>
          <w:rFonts w:ascii="Times New Roman" w:hAnsi="Times New Roman"/>
          <w:sz w:val="24"/>
          <w:szCs w:val="24"/>
        </w:rPr>
      </w:pPr>
      <w:r w:rsidRPr="00BB0A46">
        <w:rPr>
          <w:rFonts w:ascii="Times New Roman" w:hAnsi="Times New Roman"/>
          <w:sz w:val="24"/>
          <w:szCs w:val="24"/>
        </w:rPr>
        <w:t>Final Report (</w:t>
      </w:r>
      <w:r w:rsidR="00E64563">
        <w:rPr>
          <w:rFonts w:ascii="Times New Roman" w:hAnsi="Times New Roman"/>
          <w:sz w:val="24"/>
          <w:szCs w:val="24"/>
        </w:rPr>
        <w:t>12</w:t>
      </w:r>
      <w:r w:rsidR="00E64563" w:rsidRPr="00BB0A46">
        <w:rPr>
          <w:rFonts w:ascii="Times New Roman" w:hAnsi="Times New Roman"/>
          <w:sz w:val="24"/>
          <w:szCs w:val="24"/>
        </w:rPr>
        <w:t xml:space="preserve"> </w:t>
      </w:r>
      <w:r w:rsidRPr="00BB0A46">
        <w:rPr>
          <w:rFonts w:ascii="Times New Roman" w:hAnsi="Times New Roman"/>
          <w:sz w:val="24"/>
          <w:szCs w:val="24"/>
        </w:rPr>
        <w:t>months after start)</w:t>
      </w:r>
    </w:p>
    <w:p w14:paraId="1BE416C5" w14:textId="26C20F98" w:rsidR="00BB0A46" w:rsidRDefault="00BB0A46" w:rsidP="000271F6">
      <w:pPr>
        <w:tabs>
          <w:tab w:val="left" w:pos="-720"/>
        </w:tabs>
        <w:spacing w:line="240" w:lineRule="auto"/>
        <w:jc w:val="both"/>
        <w:rPr>
          <w:rFonts w:ascii="Times New Roman" w:hAnsi="Times New Roman"/>
          <w:sz w:val="24"/>
          <w:szCs w:val="24"/>
        </w:rPr>
      </w:pPr>
      <w:r w:rsidRPr="00BB0A46">
        <w:rPr>
          <w:rFonts w:ascii="Times New Roman" w:hAnsi="Times New Roman"/>
          <w:sz w:val="24"/>
          <w:szCs w:val="24"/>
        </w:rPr>
        <w:t>The consultant shall present the findings of the inception, interim, draft final, and final reports in workshops to be scheduled shortly after submission and review of each of these reports.</w:t>
      </w:r>
      <w:r>
        <w:rPr>
          <w:rFonts w:ascii="Times New Roman" w:hAnsi="Times New Roman"/>
          <w:sz w:val="24"/>
          <w:szCs w:val="24"/>
        </w:rPr>
        <w:t xml:space="preserve"> All reports will be delivered in hard and soft-copy formats, in English and in Turkish, </w:t>
      </w:r>
      <w:r w:rsidRPr="00BB0A46">
        <w:rPr>
          <w:rFonts w:ascii="Times New Roman" w:hAnsi="Times New Roman"/>
          <w:sz w:val="24"/>
          <w:szCs w:val="24"/>
        </w:rPr>
        <w:t xml:space="preserve">including drawings, designs, </w:t>
      </w:r>
      <w:r>
        <w:rPr>
          <w:rFonts w:ascii="Times New Roman" w:hAnsi="Times New Roman"/>
          <w:sz w:val="24"/>
          <w:szCs w:val="24"/>
        </w:rPr>
        <w:t xml:space="preserve">models, </w:t>
      </w:r>
      <w:r w:rsidRPr="00BB0A46">
        <w:rPr>
          <w:rFonts w:ascii="Times New Roman" w:hAnsi="Times New Roman"/>
          <w:sz w:val="24"/>
          <w:szCs w:val="24"/>
        </w:rPr>
        <w:t>analyses, cost estimates and implementation plans</w:t>
      </w:r>
      <w:r>
        <w:rPr>
          <w:rFonts w:ascii="Times New Roman" w:hAnsi="Times New Roman"/>
          <w:sz w:val="24"/>
          <w:szCs w:val="24"/>
        </w:rPr>
        <w:t>. All deliverables will be subject to comments and feedback by the PIU, other MoTI sub-agencies (including TCDD), and the World Bank.</w:t>
      </w:r>
    </w:p>
    <w:p w14:paraId="2DCDCE0D" w14:textId="77777777" w:rsidR="00BB0A46" w:rsidRDefault="00BB0A46" w:rsidP="000271F6">
      <w:pPr>
        <w:tabs>
          <w:tab w:val="left" w:pos="-720"/>
        </w:tabs>
        <w:spacing w:line="240" w:lineRule="auto"/>
        <w:jc w:val="both"/>
        <w:rPr>
          <w:rFonts w:ascii="Times New Roman" w:hAnsi="Times New Roman"/>
          <w:sz w:val="24"/>
          <w:szCs w:val="24"/>
        </w:rPr>
      </w:pPr>
      <w:r w:rsidRPr="00175E03">
        <w:rPr>
          <w:rFonts w:ascii="Times New Roman" w:hAnsi="Times New Roman"/>
          <w:sz w:val="24"/>
          <w:szCs w:val="24"/>
        </w:rPr>
        <w:t>All data obtained during the execution of the study from survey</w:t>
      </w:r>
      <w:r>
        <w:rPr>
          <w:rFonts w:ascii="Times New Roman" w:hAnsi="Times New Roman"/>
          <w:sz w:val="24"/>
          <w:szCs w:val="24"/>
        </w:rPr>
        <w:t>s</w:t>
      </w:r>
      <w:r w:rsidRPr="00175E03">
        <w:rPr>
          <w:rFonts w:ascii="Times New Roman" w:hAnsi="Times New Roman"/>
          <w:sz w:val="24"/>
          <w:szCs w:val="24"/>
        </w:rPr>
        <w:t xml:space="preserve"> to </w:t>
      </w:r>
      <w:r>
        <w:rPr>
          <w:rFonts w:ascii="Times New Roman" w:hAnsi="Times New Roman"/>
          <w:sz w:val="24"/>
          <w:szCs w:val="24"/>
        </w:rPr>
        <w:t xml:space="preserve">final </w:t>
      </w:r>
      <w:r w:rsidRPr="00175E03">
        <w:rPr>
          <w:rFonts w:ascii="Times New Roman" w:hAnsi="Times New Roman"/>
          <w:sz w:val="24"/>
          <w:szCs w:val="24"/>
        </w:rPr>
        <w:t xml:space="preserve">report shall be reported to </w:t>
      </w:r>
      <w:r>
        <w:rPr>
          <w:rFonts w:ascii="Times New Roman" w:hAnsi="Times New Roman"/>
          <w:sz w:val="24"/>
          <w:szCs w:val="24"/>
        </w:rPr>
        <w:t>the PIU</w:t>
      </w:r>
      <w:r w:rsidRPr="00175E03">
        <w:rPr>
          <w:rFonts w:ascii="Times New Roman" w:hAnsi="Times New Roman"/>
          <w:sz w:val="24"/>
          <w:szCs w:val="24"/>
        </w:rPr>
        <w:t xml:space="preserve"> in appropriate </w:t>
      </w:r>
      <w:r>
        <w:rPr>
          <w:rFonts w:ascii="Times New Roman" w:hAnsi="Times New Roman"/>
          <w:sz w:val="24"/>
          <w:szCs w:val="24"/>
        </w:rPr>
        <w:t xml:space="preserve">electronic </w:t>
      </w:r>
      <w:r w:rsidRPr="00175E03">
        <w:rPr>
          <w:rFonts w:ascii="Times New Roman" w:hAnsi="Times New Roman"/>
          <w:sz w:val="24"/>
          <w:szCs w:val="24"/>
        </w:rPr>
        <w:t xml:space="preserve">formats proposed by the consultant and agreed by </w:t>
      </w:r>
      <w:r>
        <w:rPr>
          <w:rFonts w:ascii="Times New Roman" w:hAnsi="Times New Roman"/>
          <w:sz w:val="24"/>
          <w:szCs w:val="24"/>
        </w:rPr>
        <w:t xml:space="preserve">the PIU, </w:t>
      </w:r>
      <w:r w:rsidRPr="00175E03">
        <w:rPr>
          <w:rFonts w:ascii="Times New Roman" w:hAnsi="Times New Roman"/>
          <w:sz w:val="24"/>
          <w:szCs w:val="24"/>
        </w:rPr>
        <w:t>including partially or wholly detailed description/instructions of the survey methodology.</w:t>
      </w:r>
    </w:p>
    <w:p w14:paraId="02FB46BA" w14:textId="2762BFB8" w:rsidR="00BC6FF3" w:rsidRDefault="00BB0A46" w:rsidP="000271F6">
      <w:pPr>
        <w:tabs>
          <w:tab w:val="left" w:pos="-720"/>
        </w:tabs>
        <w:spacing w:line="240" w:lineRule="auto"/>
        <w:jc w:val="both"/>
        <w:rPr>
          <w:rFonts w:ascii="Times New Roman" w:hAnsi="Times New Roman"/>
          <w:sz w:val="24"/>
          <w:szCs w:val="24"/>
        </w:rPr>
      </w:pPr>
      <w:r>
        <w:rPr>
          <w:rFonts w:ascii="Times New Roman" w:hAnsi="Times New Roman"/>
          <w:sz w:val="24"/>
          <w:szCs w:val="24"/>
        </w:rPr>
        <w:t xml:space="preserve">The consultant shall include in their reports detailed annexes explaining all assumptions and showing all calculations.  Electronic copies of spreadsheets showing all calculations and raw data inputs should also be submitted.  The transport models developed throughout the study should be transferred to the PIU/MoTI.  </w:t>
      </w:r>
    </w:p>
    <w:p w14:paraId="04A64125" w14:textId="3C3DED7D" w:rsidR="0013019B" w:rsidRDefault="0013019B" w:rsidP="0013019B">
      <w:pPr>
        <w:pStyle w:val="FirstLevel"/>
        <w:spacing w:after="240"/>
        <w:contextualSpacing w:val="0"/>
      </w:pPr>
      <w:r>
        <w:t>Copyright and Use of Documents and Publications</w:t>
      </w:r>
    </w:p>
    <w:p w14:paraId="1314E648" w14:textId="40288BF6" w:rsidR="0013019B" w:rsidRDefault="0013019B" w:rsidP="00A94728">
      <w:pPr>
        <w:pStyle w:val="Maintext"/>
        <w:spacing w:after="240"/>
        <w:contextualSpacing w:val="0"/>
      </w:pPr>
      <w:r w:rsidRPr="0013019B">
        <w:t xml:space="preserve">Copyright in all drawings, reports, specifications, bills of quantities, calculations, software, models, source code and object code and other documents provided by the consultant in connection with the </w:t>
      </w:r>
      <w:r>
        <w:t>assignment</w:t>
      </w:r>
      <w:r w:rsidRPr="0013019B">
        <w:t xml:space="preserve"> shall vest in </w:t>
      </w:r>
      <w:r>
        <w:t>DGII</w:t>
      </w:r>
      <w:r w:rsidRPr="0013019B">
        <w:t xml:space="preserve">. The consultant shall indemnify </w:t>
      </w:r>
      <w:r>
        <w:t>DGII</w:t>
      </w:r>
      <w:r w:rsidRPr="0013019B">
        <w:t xml:space="preserve"> against any claims associated with any action, claim, suit or demand arising out of or in respect of any breach of any intellectual property rights relating to the provision of the </w:t>
      </w:r>
      <w:r>
        <w:t>c</w:t>
      </w:r>
      <w:r w:rsidRPr="0013019B">
        <w:t xml:space="preserve">onsulting services. The consultant may with the </w:t>
      </w:r>
      <w:r>
        <w:t xml:space="preserve">prior </w:t>
      </w:r>
      <w:r w:rsidRPr="0013019B">
        <w:t xml:space="preserve">consent </w:t>
      </w:r>
      <w:r>
        <w:t>of DGII</w:t>
      </w:r>
      <w:r w:rsidRPr="0013019B">
        <w:t xml:space="preserve"> publish, either alone or in conjunction with others, articles, photographs and other illustrations relating to the </w:t>
      </w:r>
      <w:r>
        <w:t>p</w:t>
      </w:r>
      <w:r w:rsidRPr="0013019B">
        <w:t>roject.</w:t>
      </w:r>
    </w:p>
    <w:p w14:paraId="7EE92579" w14:textId="2690916D" w:rsidR="0013019B" w:rsidRDefault="0013019B" w:rsidP="0013019B">
      <w:pPr>
        <w:pStyle w:val="FirstLevel"/>
        <w:spacing w:after="240"/>
        <w:contextualSpacing w:val="0"/>
      </w:pPr>
      <w:r>
        <w:t>Professional Standard of Care</w:t>
      </w:r>
    </w:p>
    <w:p w14:paraId="745DA168" w14:textId="1634F547" w:rsidR="0013019B" w:rsidRDefault="0013019B" w:rsidP="00BB0A46">
      <w:pPr>
        <w:pStyle w:val="Maintext"/>
      </w:pPr>
      <w:r w:rsidRPr="0013019B">
        <w:t>In performing the services</w:t>
      </w:r>
      <w:r>
        <w:t xml:space="preserve"> </w:t>
      </w:r>
      <w:r w:rsidRPr="0013019B">
        <w:t>the consultant shall exercise the degree of skill, care</w:t>
      </w:r>
      <w:r>
        <w:t>,</w:t>
      </w:r>
      <w:r w:rsidRPr="0013019B">
        <w:t xml:space="preserve"> and diligence normally exercised by members of the consultant</w:t>
      </w:r>
      <w:r>
        <w:t>’</w:t>
      </w:r>
      <w:r w:rsidRPr="0013019B">
        <w:t>s profession performing services of a similar nature, in accordance with the ethics of the consultant</w:t>
      </w:r>
      <w:r>
        <w:t>’</w:t>
      </w:r>
      <w:r w:rsidRPr="0013019B">
        <w:t>s profession.</w:t>
      </w:r>
    </w:p>
    <w:p w14:paraId="6BBDC21E" w14:textId="77777777" w:rsidR="00B9663A" w:rsidRDefault="00B9663A" w:rsidP="00BB0A46">
      <w:pPr>
        <w:pStyle w:val="Maintext"/>
        <w:sectPr w:rsidR="00B9663A" w:rsidSect="00882CE9">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720" w:footer="720" w:gutter="0"/>
          <w:cols w:space="720"/>
          <w:docGrid w:linePitch="360"/>
        </w:sectPr>
      </w:pPr>
    </w:p>
    <w:p w14:paraId="03BF23A3" w14:textId="6A1E997C" w:rsidR="00B9663A" w:rsidRPr="00B9663A" w:rsidRDefault="00B9663A" w:rsidP="00DB370C">
      <w:pPr>
        <w:pStyle w:val="FirstLevel"/>
        <w:numPr>
          <w:ilvl w:val="0"/>
          <w:numId w:val="0"/>
        </w:numPr>
        <w:jc w:val="center"/>
      </w:pPr>
      <w:r w:rsidRPr="00B9663A">
        <w:lastRenderedPageBreak/>
        <w:t>Annex 1. Preliminary Maps of 12 Pre-identified LMC Sub-projects</w:t>
      </w:r>
    </w:p>
    <w:p w14:paraId="3DCDBF6C" w14:textId="77777777" w:rsidR="00E27D38" w:rsidRDefault="00DC1D1E" w:rsidP="00DC1D1E">
      <w:pPr>
        <w:autoSpaceDE w:val="0"/>
        <w:autoSpaceDN w:val="0"/>
        <w:adjustRightInd w:val="0"/>
        <w:spacing w:before="120" w:after="120" w:line="240" w:lineRule="auto"/>
        <w:jc w:val="both"/>
        <w:rPr>
          <w:rFonts w:ascii="Times New Roman" w:hAnsi="Times New Roman" w:cs="Times New Roman"/>
          <w:sz w:val="24"/>
          <w:szCs w:val="24"/>
        </w:rPr>
        <w:sectPr w:rsidR="00E27D38" w:rsidSect="00E27D38">
          <w:pgSz w:w="16838" w:h="11906" w:orient="landscape" w:code="9"/>
          <w:pgMar w:top="1440" w:right="1440" w:bottom="1440" w:left="1440" w:header="720" w:footer="720" w:gutter="0"/>
          <w:cols w:space="720"/>
          <w:docGrid w:linePitch="360"/>
        </w:sectPr>
      </w:pPr>
      <w:r>
        <w:rPr>
          <w:rFonts w:ascii="Times New Roman" w:hAnsi="Times New Roman" w:cs="Times New Roman"/>
          <w:noProof/>
          <w:sz w:val="24"/>
          <w:szCs w:val="24"/>
          <w:lang w:val="tr-TR" w:eastAsia="tr-TR"/>
        </w:rPr>
        <w:drawing>
          <wp:inline distT="0" distB="0" distL="0" distR="0" wp14:anchorId="182E9157" wp14:editId="4D8A8727">
            <wp:extent cx="8752552" cy="51562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64483" cy="5163229"/>
                    </a:xfrm>
                    <a:prstGeom prst="rect">
                      <a:avLst/>
                    </a:prstGeom>
                    <a:noFill/>
                  </pic:spPr>
                </pic:pic>
              </a:graphicData>
            </a:graphic>
          </wp:inline>
        </w:drawing>
      </w:r>
    </w:p>
    <w:p w14:paraId="4696C0C8" w14:textId="1CC43FF9" w:rsidR="00A62C81" w:rsidRPr="00B9663A" w:rsidRDefault="00A62C81" w:rsidP="00DB370C">
      <w:pPr>
        <w:pStyle w:val="FirstLevel"/>
        <w:numPr>
          <w:ilvl w:val="0"/>
          <w:numId w:val="0"/>
        </w:numPr>
        <w:jc w:val="center"/>
      </w:pPr>
      <w:r w:rsidRPr="00B9663A">
        <w:lastRenderedPageBreak/>
        <w:t xml:space="preserve">Annex </w:t>
      </w:r>
      <w:r>
        <w:t>2</w:t>
      </w:r>
      <w:r w:rsidRPr="00B9663A">
        <w:t xml:space="preserve">. </w:t>
      </w:r>
      <w:r>
        <w:t>Detailed Tasks Required for Completion of</w:t>
      </w:r>
      <w:r w:rsidR="00A31BD3">
        <w:t xml:space="preserve"> Survey</w:t>
      </w:r>
      <w:r w:rsidR="000475AE">
        <w:t>s</w:t>
      </w:r>
      <w:r w:rsidR="00A31BD3">
        <w:t xml:space="preserve"> and</w:t>
      </w:r>
      <w:r>
        <w:t xml:space="preserve"> Feasibility Studies</w:t>
      </w:r>
      <w:r w:rsidR="0063008F">
        <w:t xml:space="preserve"> </w:t>
      </w:r>
    </w:p>
    <w:p w14:paraId="30A14073" w14:textId="5D89820B" w:rsidR="00B9663A" w:rsidRPr="00A62C81" w:rsidRDefault="00A62C81" w:rsidP="00A62C81">
      <w:pPr>
        <w:pStyle w:val="Secondlevel"/>
      </w:pPr>
      <w:r>
        <w:br/>
      </w:r>
      <w:r w:rsidRPr="00A62C81">
        <w:t>Key Methodological Considerations</w:t>
      </w:r>
    </w:p>
    <w:p w14:paraId="132AB915" w14:textId="0D0D55B7" w:rsidR="00E44ABE" w:rsidRDefault="00A62C81" w:rsidP="00E44ABE">
      <w:pPr>
        <w:spacing w:before="200" w:after="0" w:line="240" w:lineRule="auto"/>
        <w:jc w:val="both"/>
        <w:rPr>
          <w:rFonts w:ascii="Times New Roman" w:hAnsi="Times New Roman"/>
          <w:sz w:val="24"/>
          <w:szCs w:val="24"/>
        </w:rPr>
      </w:pPr>
      <w:r>
        <w:rPr>
          <w:rFonts w:ascii="Times New Roman" w:hAnsi="Times New Roman"/>
          <w:sz w:val="24"/>
          <w:szCs w:val="24"/>
        </w:rPr>
        <w:t>In assessing the economic viability of the subprojects, the consultant shall include in the economic costs the cost of environmental externalities, defined as the emission of greenhouse gases (GHGs) and local pollutants, as well as other externalities such as road safety impacts, congestion impacts, and the like. Economic costs should also include</w:t>
      </w:r>
      <w:r w:rsidR="00E44ABE">
        <w:rPr>
          <w:rFonts w:ascii="Times New Roman" w:hAnsi="Times New Roman"/>
          <w:sz w:val="24"/>
          <w:szCs w:val="24"/>
        </w:rPr>
        <w:t xml:space="preserve"> </w:t>
      </w:r>
      <w:r>
        <w:rPr>
          <w:rFonts w:ascii="Times New Roman" w:hAnsi="Times New Roman"/>
          <w:sz w:val="24"/>
          <w:szCs w:val="24"/>
        </w:rPr>
        <w:t>land acquisition and resettlement costs</w:t>
      </w:r>
      <w:r w:rsidR="00E44ABE">
        <w:rPr>
          <w:rFonts w:ascii="Times New Roman" w:hAnsi="Times New Roman"/>
          <w:sz w:val="24"/>
          <w:szCs w:val="24"/>
        </w:rPr>
        <w:t xml:space="preserve"> and the cost of any risk mitigation measures</w:t>
      </w:r>
      <w:r>
        <w:rPr>
          <w:rFonts w:ascii="Times New Roman" w:hAnsi="Times New Roman"/>
          <w:sz w:val="24"/>
          <w:szCs w:val="24"/>
        </w:rPr>
        <w:t>.</w:t>
      </w:r>
      <w:r w:rsidR="00E44ABE">
        <w:rPr>
          <w:rFonts w:ascii="Times New Roman" w:hAnsi="Times New Roman"/>
          <w:sz w:val="24"/>
          <w:szCs w:val="24"/>
        </w:rPr>
        <w:t xml:space="preserve"> </w:t>
      </w:r>
      <w:r w:rsidR="00FB0D3F">
        <w:rPr>
          <w:rFonts w:ascii="Times New Roman" w:hAnsi="Times New Roman"/>
          <w:sz w:val="24"/>
          <w:szCs w:val="24"/>
        </w:rPr>
        <w:t>Economic</w:t>
      </w:r>
      <w:r w:rsidR="00E44ABE">
        <w:rPr>
          <w:rFonts w:ascii="Times New Roman" w:hAnsi="Times New Roman"/>
          <w:sz w:val="24"/>
          <w:szCs w:val="24"/>
        </w:rPr>
        <w:t xml:space="preserve"> costs should exclude taxes and other forms of transfers.  Financial costs should not include non-market externalities, but should include VAT. </w:t>
      </w:r>
    </w:p>
    <w:p w14:paraId="2B9DC1A1" w14:textId="1EE82645" w:rsidR="00E44ABE" w:rsidRDefault="00E44ABE" w:rsidP="00E44ABE">
      <w:pPr>
        <w:spacing w:before="200" w:after="0" w:line="240" w:lineRule="auto"/>
        <w:jc w:val="both"/>
        <w:rPr>
          <w:rFonts w:ascii="Times New Roman" w:hAnsi="Times New Roman"/>
          <w:sz w:val="24"/>
          <w:szCs w:val="24"/>
        </w:rPr>
      </w:pPr>
      <w:r>
        <w:rPr>
          <w:rFonts w:ascii="Times New Roman" w:hAnsi="Times New Roman"/>
          <w:sz w:val="24"/>
          <w:szCs w:val="24"/>
        </w:rPr>
        <w:t>Demand projections should be based on real shipper-level historical and future expected freight flow data, ideally complemented by modal choice modeling to derive likely freight capture by rail due to the subprojects compared to the without-project baseline. In this regard, it is imperative that the key shippers and logistics service providers active in each subproject’s hinterland be identified and their operations, demand levels, technical requirements, and likely future plans be reflected in the economic and financial modeling.</w:t>
      </w:r>
    </w:p>
    <w:p w14:paraId="4B10D505" w14:textId="47C69132" w:rsidR="00E44ABE" w:rsidRPr="00E44ABE" w:rsidRDefault="00E44ABE" w:rsidP="00E44ABE">
      <w:pPr>
        <w:spacing w:before="200" w:after="0" w:line="240" w:lineRule="auto"/>
        <w:jc w:val="both"/>
        <w:rPr>
          <w:rFonts w:ascii="Times New Roman" w:hAnsi="Times New Roman"/>
          <w:sz w:val="24"/>
          <w:szCs w:val="24"/>
        </w:rPr>
      </w:pPr>
      <w:r>
        <w:rPr>
          <w:rFonts w:ascii="Times New Roman" w:hAnsi="Times New Roman"/>
          <w:sz w:val="24"/>
          <w:szCs w:val="24"/>
        </w:rPr>
        <w:t>Financial modeling should be done at the level of “TCDD as a whole”, a conceptual approach that includes both infrastructure provision and rail freight transport service delivery, based on cost and revenue parameters to be provided to the consultant by TCDD, with the help of the PIU.</w:t>
      </w:r>
    </w:p>
    <w:p w14:paraId="1AF9D794" w14:textId="4408C413" w:rsidR="00E44ABE" w:rsidRDefault="007200BA" w:rsidP="00E44ABE">
      <w:pPr>
        <w:pStyle w:val="Secondlevel"/>
      </w:pPr>
      <w:r>
        <w:br/>
      </w:r>
      <w:r w:rsidR="00E44ABE">
        <w:t>Detailed Tasks</w:t>
      </w:r>
    </w:p>
    <w:p w14:paraId="2E762278" w14:textId="1EFA1FAD" w:rsidR="00323611" w:rsidRPr="00323611" w:rsidRDefault="00323611" w:rsidP="00323611">
      <w:pPr>
        <w:pStyle w:val="Secondlevel"/>
        <w:spacing w:after="240"/>
        <w:rPr>
          <w:b w:val="0"/>
        </w:rPr>
      </w:pPr>
      <w:r>
        <w:rPr>
          <w:b w:val="0"/>
        </w:rPr>
        <w:t xml:space="preserve">The survey and feasibility study portion of the assignment will be conducted </w:t>
      </w:r>
      <w:r w:rsidRPr="00CF13E5">
        <w:rPr>
          <w:b w:val="0"/>
        </w:rPr>
        <w:t xml:space="preserve">in </w:t>
      </w:r>
      <w:r w:rsidR="00CF13E5">
        <w:rPr>
          <w:b w:val="0"/>
        </w:rPr>
        <w:t xml:space="preserve">6 </w:t>
      </w:r>
      <w:r>
        <w:rPr>
          <w:b w:val="0"/>
        </w:rPr>
        <w:t>discrete tasks for each subproject, as follows:</w:t>
      </w:r>
    </w:p>
    <w:p w14:paraId="483DB30E" w14:textId="0D7453D6" w:rsidR="00E44ABE" w:rsidRPr="00E44ABE" w:rsidRDefault="00E44ABE" w:rsidP="00F50953">
      <w:pPr>
        <w:pStyle w:val="Secondlevel"/>
      </w:pPr>
      <w:r w:rsidRPr="00E44ABE">
        <w:t xml:space="preserve">TASK 1: Review of existing studies and data, </w:t>
      </w:r>
      <w:r w:rsidR="00A31BD3">
        <w:t xml:space="preserve">and fresh </w:t>
      </w:r>
      <w:r w:rsidRPr="00E44ABE">
        <w:t>data collection and survey activities</w:t>
      </w:r>
    </w:p>
    <w:p w14:paraId="020B05EB" w14:textId="0C73B2EF" w:rsidR="00E44ABE" w:rsidRDefault="63F75458" w:rsidP="00E44ABE">
      <w:pPr>
        <w:spacing w:before="200" w:after="0" w:line="240" w:lineRule="auto"/>
        <w:jc w:val="both"/>
        <w:rPr>
          <w:rFonts w:ascii="Times New Roman" w:hAnsi="Times New Roman"/>
          <w:sz w:val="24"/>
          <w:szCs w:val="24"/>
        </w:rPr>
      </w:pPr>
      <w:r w:rsidRPr="4816FF17">
        <w:rPr>
          <w:rFonts w:ascii="Times New Roman" w:hAnsi="Times New Roman"/>
          <w:sz w:val="24"/>
          <w:szCs w:val="24"/>
        </w:rPr>
        <w:t>Collecting the necessary data is essential to establish a base line to carry out the analyses.  The consultant will review existing studies, available data sources, and fill the gaps through interviews and surveys of shippers, carriers, logistics service providers, logistics cluster/industrial zone operators, GoT officials, academics, and others as relevant in each of the following areas: a) transport demand, b) engineering standards and design, c) financial and economic costs, d) environmental impacts, costs and mitigation costs, and e) social impacts, and land acquisition, resettlement costs.</w:t>
      </w:r>
    </w:p>
    <w:p w14:paraId="0FCBEF78" w14:textId="0CC4FBEC" w:rsidR="00E44ABE" w:rsidRPr="00175E03" w:rsidRDefault="00E44ABE" w:rsidP="00DA7B83">
      <w:pPr>
        <w:spacing w:before="200" w:after="0" w:line="240" w:lineRule="auto"/>
        <w:jc w:val="both"/>
        <w:rPr>
          <w:rFonts w:ascii="Times New Roman" w:hAnsi="Times New Roman"/>
          <w:sz w:val="24"/>
          <w:szCs w:val="24"/>
        </w:rPr>
      </w:pPr>
      <w:r>
        <w:rPr>
          <w:rFonts w:ascii="Times New Roman" w:hAnsi="Times New Roman"/>
          <w:sz w:val="24"/>
          <w:szCs w:val="24"/>
        </w:rPr>
        <w:t>S</w:t>
      </w:r>
      <w:r w:rsidRPr="00175E03">
        <w:rPr>
          <w:rFonts w:ascii="Times New Roman" w:hAnsi="Times New Roman"/>
          <w:sz w:val="24"/>
          <w:szCs w:val="24"/>
        </w:rPr>
        <w:t xml:space="preserve">urveys shall be carried out to an appropriate standard and requirement for use in transport economics studies and analyses, </w:t>
      </w:r>
      <w:r>
        <w:rPr>
          <w:rFonts w:ascii="Times New Roman" w:hAnsi="Times New Roman"/>
          <w:sz w:val="24"/>
          <w:szCs w:val="24"/>
        </w:rPr>
        <w:t xml:space="preserve">and </w:t>
      </w:r>
      <w:r w:rsidRPr="00175E03">
        <w:rPr>
          <w:rFonts w:ascii="Times New Roman" w:hAnsi="Times New Roman"/>
          <w:sz w:val="24"/>
          <w:szCs w:val="24"/>
        </w:rPr>
        <w:t>soci</w:t>
      </w:r>
      <w:r>
        <w:rPr>
          <w:rFonts w:ascii="Times New Roman" w:hAnsi="Times New Roman"/>
          <w:sz w:val="24"/>
          <w:szCs w:val="24"/>
        </w:rPr>
        <w:t xml:space="preserve">al and </w:t>
      </w:r>
      <w:r w:rsidRPr="00175E03">
        <w:rPr>
          <w:rFonts w:ascii="Times New Roman" w:hAnsi="Times New Roman"/>
          <w:sz w:val="24"/>
          <w:szCs w:val="24"/>
        </w:rPr>
        <w:t xml:space="preserve">environmental impact studies. </w:t>
      </w:r>
      <w:r>
        <w:rPr>
          <w:rFonts w:ascii="Times New Roman" w:hAnsi="Times New Roman"/>
          <w:sz w:val="24"/>
          <w:szCs w:val="24"/>
        </w:rPr>
        <w:t>Demand and supply d</w:t>
      </w:r>
      <w:r w:rsidRPr="00175E03">
        <w:rPr>
          <w:rFonts w:ascii="Times New Roman" w:hAnsi="Times New Roman"/>
          <w:sz w:val="24"/>
          <w:szCs w:val="24"/>
        </w:rPr>
        <w:t xml:space="preserve">ata collection shall be carried out </w:t>
      </w:r>
      <w:r>
        <w:rPr>
          <w:rFonts w:ascii="Times New Roman" w:hAnsi="Times New Roman"/>
          <w:sz w:val="24"/>
          <w:szCs w:val="24"/>
        </w:rPr>
        <w:t>as much as possible in the field. The c</w:t>
      </w:r>
      <w:r w:rsidRPr="00175E03">
        <w:rPr>
          <w:rFonts w:ascii="Times New Roman" w:hAnsi="Times New Roman"/>
          <w:sz w:val="24"/>
          <w:szCs w:val="24"/>
        </w:rPr>
        <w:t>onsultant</w:t>
      </w:r>
      <w:r>
        <w:rPr>
          <w:rFonts w:ascii="Times New Roman" w:hAnsi="Times New Roman"/>
          <w:sz w:val="24"/>
          <w:szCs w:val="24"/>
        </w:rPr>
        <w:t xml:space="preserve"> </w:t>
      </w:r>
      <w:r w:rsidRPr="00175E03">
        <w:rPr>
          <w:rFonts w:ascii="Times New Roman" w:hAnsi="Times New Roman"/>
          <w:sz w:val="24"/>
          <w:szCs w:val="24"/>
        </w:rPr>
        <w:t>shall in their technical proposal indicate their propos</w:t>
      </w:r>
      <w:r>
        <w:rPr>
          <w:rFonts w:ascii="Times New Roman" w:hAnsi="Times New Roman"/>
          <w:sz w:val="24"/>
          <w:szCs w:val="24"/>
        </w:rPr>
        <w:t>ed</w:t>
      </w:r>
      <w:r w:rsidRPr="00175E03">
        <w:rPr>
          <w:rFonts w:ascii="Times New Roman" w:hAnsi="Times New Roman"/>
          <w:sz w:val="24"/>
          <w:szCs w:val="24"/>
        </w:rPr>
        <w:t xml:space="preserve"> field survey standards and </w:t>
      </w:r>
      <w:r>
        <w:rPr>
          <w:rFonts w:ascii="Times New Roman" w:hAnsi="Times New Roman"/>
          <w:sz w:val="24"/>
          <w:szCs w:val="24"/>
        </w:rPr>
        <w:t xml:space="preserve">data gathering </w:t>
      </w:r>
      <w:r w:rsidRPr="00175E03">
        <w:rPr>
          <w:rFonts w:ascii="Times New Roman" w:hAnsi="Times New Roman"/>
          <w:sz w:val="24"/>
          <w:szCs w:val="24"/>
        </w:rPr>
        <w:t>frequencies.</w:t>
      </w:r>
    </w:p>
    <w:p w14:paraId="1DAE7CAD" w14:textId="081F3D99" w:rsidR="00E44ABE" w:rsidRPr="008D5CB0" w:rsidRDefault="00E44ABE" w:rsidP="00063707">
      <w:pPr>
        <w:numPr>
          <w:ilvl w:val="0"/>
          <w:numId w:val="11"/>
        </w:numPr>
        <w:tabs>
          <w:tab w:val="clear" w:pos="720"/>
          <w:tab w:val="num" w:pos="360"/>
        </w:tabs>
        <w:spacing w:before="200" w:after="0" w:line="240" w:lineRule="auto"/>
        <w:ind w:left="360"/>
        <w:jc w:val="both"/>
        <w:rPr>
          <w:rFonts w:ascii="Times New Roman" w:hAnsi="Times New Roman"/>
          <w:i/>
          <w:sz w:val="24"/>
          <w:szCs w:val="24"/>
          <w:u w:val="single"/>
        </w:rPr>
      </w:pPr>
      <w:r w:rsidRPr="008D5CB0">
        <w:rPr>
          <w:rFonts w:ascii="Times New Roman" w:hAnsi="Times New Roman"/>
          <w:i/>
          <w:sz w:val="24"/>
          <w:szCs w:val="24"/>
          <w:u w:val="single"/>
        </w:rPr>
        <w:t>Transport Demand</w:t>
      </w:r>
      <w:r w:rsidR="00DA7B83">
        <w:rPr>
          <w:rFonts w:ascii="Times New Roman" w:hAnsi="Times New Roman"/>
          <w:i/>
          <w:sz w:val="24"/>
          <w:szCs w:val="24"/>
          <w:u w:val="single"/>
        </w:rPr>
        <w:t>-Supply</w:t>
      </w:r>
      <w:r>
        <w:rPr>
          <w:rFonts w:ascii="Times New Roman" w:hAnsi="Times New Roman"/>
          <w:i/>
          <w:sz w:val="24"/>
          <w:szCs w:val="24"/>
          <w:u w:val="single"/>
        </w:rPr>
        <w:t xml:space="preserve"> Data</w:t>
      </w:r>
    </w:p>
    <w:p w14:paraId="49F1C786" w14:textId="79351E42" w:rsidR="00DA7B83" w:rsidRDefault="00E44ABE" w:rsidP="00063707">
      <w:pPr>
        <w:numPr>
          <w:ilvl w:val="1"/>
          <w:numId w:val="9"/>
        </w:numPr>
        <w:tabs>
          <w:tab w:val="clear" w:pos="792"/>
        </w:tabs>
        <w:spacing w:before="200" w:after="0" w:line="240" w:lineRule="auto"/>
        <w:ind w:left="540" w:hanging="540"/>
        <w:jc w:val="both"/>
        <w:rPr>
          <w:rFonts w:ascii="Times New Roman" w:hAnsi="Times New Roman"/>
          <w:sz w:val="24"/>
          <w:szCs w:val="24"/>
        </w:rPr>
      </w:pPr>
      <w:r w:rsidRPr="00175E03">
        <w:rPr>
          <w:rFonts w:ascii="Times New Roman" w:hAnsi="Times New Roman"/>
          <w:sz w:val="24"/>
          <w:szCs w:val="24"/>
        </w:rPr>
        <w:t xml:space="preserve">Review </w:t>
      </w:r>
      <w:r w:rsidR="00DA7B83">
        <w:rPr>
          <w:rFonts w:ascii="Times New Roman" w:hAnsi="Times New Roman"/>
          <w:sz w:val="24"/>
          <w:szCs w:val="24"/>
        </w:rPr>
        <w:t>regional,</w:t>
      </w:r>
      <w:r w:rsidRPr="00175E03">
        <w:rPr>
          <w:rFonts w:ascii="Times New Roman" w:hAnsi="Times New Roman"/>
          <w:sz w:val="24"/>
          <w:szCs w:val="24"/>
        </w:rPr>
        <w:t xml:space="preserve"> provincial</w:t>
      </w:r>
      <w:r w:rsidR="00DA7B83">
        <w:rPr>
          <w:rFonts w:ascii="Times New Roman" w:hAnsi="Times New Roman"/>
          <w:sz w:val="24"/>
          <w:szCs w:val="24"/>
        </w:rPr>
        <w:t>, and/or local</w:t>
      </w:r>
      <w:r w:rsidRPr="00175E03">
        <w:rPr>
          <w:rFonts w:ascii="Times New Roman" w:hAnsi="Times New Roman"/>
          <w:sz w:val="24"/>
          <w:szCs w:val="24"/>
        </w:rPr>
        <w:t xml:space="preserve"> economic </w:t>
      </w:r>
      <w:r>
        <w:rPr>
          <w:rFonts w:ascii="Times New Roman" w:hAnsi="Times New Roman"/>
          <w:sz w:val="24"/>
          <w:szCs w:val="24"/>
        </w:rPr>
        <w:t xml:space="preserve">and transport </w:t>
      </w:r>
      <w:r w:rsidRPr="00175E03">
        <w:rPr>
          <w:rFonts w:ascii="Times New Roman" w:hAnsi="Times New Roman"/>
          <w:sz w:val="24"/>
          <w:szCs w:val="24"/>
        </w:rPr>
        <w:t>development plans</w:t>
      </w:r>
      <w:r w:rsidR="00DA7B83">
        <w:rPr>
          <w:rFonts w:ascii="Times New Roman" w:hAnsi="Times New Roman"/>
          <w:sz w:val="24"/>
          <w:szCs w:val="24"/>
        </w:rPr>
        <w:t xml:space="preserve"> and data</w:t>
      </w:r>
      <w:r w:rsidRPr="00175E03">
        <w:rPr>
          <w:rFonts w:ascii="Times New Roman" w:hAnsi="Times New Roman"/>
          <w:sz w:val="24"/>
          <w:szCs w:val="24"/>
        </w:rPr>
        <w:t xml:space="preserve">. </w:t>
      </w:r>
    </w:p>
    <w:p w14:paraId="5B802EE1" w14:textId="0BC98B4F" w:rsidR="00E44ABE" w:rsidRDefault="00DA7B83" w:rsidP="00063707">
      <w:pPr>
        <w:numPr>
          <w:ilvl w:val="1"/>
          <w:numId w:val="9"/>
        </w:numPr>
        <w:tabs>
          <w:tab w:val="clear" w:pos="792"/>
        </w:tabs>
        <w:spacing w:before="200" w:after="0" w:line="240" w:lineRule="auto"/>
        <w:ind w:left="540" w:hanging="540"/>
        <w:jc w:val="both"/>
        <w:rPr>
          <w:rFonts w:ascii="Times New Roman" w:hAnsi="Times New Roman"/>
          <w:sz w:val="24"/>
          <w:szCs w:val="24"/>
        </w:rPr>
      </w:pPr>
      <w:r>
        <w:rPr>
          <w:rFonts w:ascii="Times New Roman" w:hAnsi="Times New Roman"/>
          <w:sz w:val="24"/>
          <w:szCs w:val="24"/>
        </w:rPr>
        <w:lastRenderedPageBreak/>
        <w:t>Identify</w:t>
      </w:r>
      <w:r w:rsidR="00E44ABE">
        <w:rPr>
          <w:rFonts w:ascii="Times New Roman" w:hAnsi="Times New Roman"/>
          <w:sz w:val="24"/>
          <w:szCs w:val="24"/>
        </w:rPr>
        <w:t xml:space="preserve"> l</w:t>
      </w:r>
      <w:r w:rsidR="00E44ABE" w:rsidRPr="00175E03">
        <w:rPr>
          <w:rFonts w:ascii="Times New Roman" w:hAnsi="Times New Roman"/>
          <w:sz w:val="24"/>
          <w:szCs w:val="24"/>
        </w:rPr>
        <w:t>evel</w:t>
      </w:r>
      <w:r w:rsidR="00E44ABE">
        <w:rPr>
          <w:rFonts w:ascii="Times New Roman" w:hAnsi="Times New Roman"/>
          <w:sz w:val="24"/>
          <w:szCs w:val="24"/>
        </w:rPr>
        <w:t>s</w:t>
      </w:r>
      <w:r w:rsidR="00E44ABE" w:rsidRPr="00175E03">
        <w:rPr>
          <w:rFonts w:ascii="Times New Roman" w:hAnsi="Times New Roman"/>
          <w:sz w:val="24"/>
          <w:szCs w:val="24"/>
        </w:rPr>
        <w:t xml:space="preserve"> of economic activities within each </w:t>
      </w:r>
      <w:r>
        <w:rPr>
          <w:rFonts w:ascii="Times New Roman" w:hAnsi="Times New Roman"/>
          <w:sz w:val="24"/>
          <w:szCs w:val="24"/>
        </w:rPr>
        <w:t>subproject cargo hinterland</w:t>
      </w:r>
      <w:r w:rsidR="00E44ABE" w:rsidRPr="00175E03">
        <w:rPr>
          <w:rFonts w:ascii="Times New Roman" w:hAnsi="Times New Roman"/>
          <w:sz w:val="24"/>
          <w:szCs w:val="24"/>
        </w:rPr>
        <w:t>, production and consumption</w:t>
      </w:r>
      <w:r w:rsidR="00E44ABE">
        <w:rPr>
          <w:rFonts w:ascii="Times New Roman" w:hAnsi="Times New Roman"/>
          <w:sz w:val="24"/>
          <w:szCs w:val="24"/>
        </w:rPr>
        <w:t xml:space="preserve"> patterns</w:t>
      </w:r>
      <w:r>
        <w:rPr>
          <w:rFonts w:ascii="Times New Roman" w:hAnsi="Times New Roman"/>
          <w:sz w:val="24"/>
          <w:szCs w:val="24"/>
        </w:rPr>
        <w:t xml:space="preserve"> therein</w:t>
      </w:r>
      <w:r w:rsidR="00E44ABE" w:rsidRPr="00175E03">
        <w:rPr>
          <w:rFonts w:ascii="Times New Roman" w:hAnsi="Times New Roman"/>
          <w:sz w:val="24"/>
          <w:szCs w:val="24"/>
        </w:rPr>
        <w:t xml:space="preserve">, </w:t>
      </w:r>
      <w:r w:rsidR="00E44ABE">
        <w:rPr>
          <w:rFonts w:ascii="Times New Roman" w:hAnsi="Times New Roman"/>
          <w:sz w:val="24"/>
          <w:szCs w:val="24"/>
        </w:rPr>
        <w:t xml:space="preserve">and </w:t>
      </w:r>
      <w:r w:rsidR="00E44ABE" w:rsidRPr="00175E03">
        <w:rPr>
          <w:rFonts w:ascii="Times New Roman" w:hAnsi="Times New Roman"/>
          <w:sz w:val="24"/>
          <w:szCs w:val="24"/>
        </w:rPr>
        <w:t>demographic and socioeconomic data that can be used in defining</w:t>
      </w:r>
      <w:r>
        <w:rPr>
          <w:rFonts w:ascii="Times New Roman" w:hAnsi="Times New Roman"/>
          <w:sz w:val="24"/>
          <w:szCs w:val="24"/>
        </w:rPr>
        <w:t xml:space="preserve"> supply-demand projections for </w:t>
      </w:r>
      <w:r w:rsidR="00E44ABE">
        <w:rPr>
          <w:rFonts w:ascii="Times New Roman" w:hAnsi="Times New Roman"/>
          <w:sz w:val="24"/>
          <w:szCs w:val="24"/>
        </w:rPr>
        <w:t>transport modeling.</w:t>
      </w:r>
    </w:p>
    <w:p w14:paraId="5F93475A" w14:textId="2AA6D92F" w:rsidR="00E44ABE" w:rsidRDefault="00E44ABE" w:rsidP="00063707">
      <w:pPr>
        <w:numPr>
          <w:ilvl w:val="1"/>
          <w:numId w:val="9"/>
        </w:numPr>
        <w:tabs>
          <w:tab w:val="clear" w:pos="792"/>
        </w:tabs>
        <w:spacing w:before="200" w:after="0" w:line="240" w:lineRule="auto"/>
        <w:ind w:left="540" w:hanging="540"/>
        <w:jc w:val="both"/>
        <w:rPr>
          <w:rFonts w:ascii="Times New Roman" w:hAnsi="Times New Roman"/>
          <w:sz w:val="24"/>
          <w:szCs w:val="24"/>
        </w:rPr>
      </w:pPr>
      <w:r>
        <w:rPr>
          <w:rFonts w:ascii="Times New Roman" w:hAnsi="Times New Roman"/>
          <w:sz w:val="24"/>
          <w:szCs w:val="24"/>
        </w:rPr>
        <w:t xml:space="preserve">Estimate </w:t>
      </w:r>
      <w:r w:rsidR="00DA7B83">
        <w:rPr>
          <w:rFonts w:ascii="Times New Roman" w:hAnsi="Times New Roman"/>
          <w:sz w:val="24"/>
          <w:szCs w:val="24"/>
        </w:rPr>
        <w:t>hinterland</w:t>
      </w:r>
      <w:r>
        <w:rPr>
          <w:rFonts w:ascii="Times New Roman" w:hAnsi="Times New Roman"/>
          <w:sz w:val="24"/>
          <w:szCs w:val="24"/>
        </w:rPr>
        <w:t xml:space="preserve"> cargo generation and attraction </w:t>
      </w:r>
      <w:r w:rsidR="00DA7B83">
        <w:rPr>
          <w:rFonts w:ascii="Times New Roman" w:hAnsi="Times New Roman"/>
          <w:sz w:val="24"/>
          <w:szCs w:val="24"/>
        </w:rPr>
        <w:t>volumes over a period of 30 years</w:t>
      </w:r>
      <w:r>
        <w:rPr>
          <w:rFonts w:ascii="Times New Roman" w:hAnsi="Times New Roman"/>
          <w:sz w:val="24"/>
          <w:szCs w:val="24"/>
        </w:rPr>
        <w:t>.</w:t>
      </w:r>
    </w:p>
    <w:p w14:paraId="30252AD4" w14:textId="54180D88" w:rsidR="00E44ABE" w:rsidRDefault="00E44ABE" w:rsidP="00063707">
      <w:pPr>
        <w:numPr>
          <w:ilvl w:val="1"/>
          <w:numId w:val="9"/>
        </w:numPr>
        <w:tabs>
          <w:tab w:val="clear" w:pos="792"/>
        </w:tabs>
        <w:spacing w:before="200" w:after="0" w:line="240" w:lineRule="auto"/>
        <w:ind w:left="540" w:hanging="540"/>
        <w:jc w:val="both"/>
        <w:rPr>
          <w:rFonts w:ascii="Times New Roman" w:hAnsi="Times New Roman"/>
          <w:sz w:val="24"/>
          <w:szCs w:val="24"/>
        </w:rPr>
      </w:pPr>
      <w:r>
        <w:rPr>
          <w:rFonts w:ascii="Times New Roman" w:hAnsi="Times New Roman"/>
          <w:sz w:val="24"/>
          <w:szCs w:val="24"/>
        </w:rPr>
        <w:t xml:space="preserve">Carry out origin and destination surveys to fill in gaps regarding </w:t>
      </w:r>
      <w:r w:rsidR="00DA7B83">
        <w:rPr>
          <w:rFonts w:ascii="Times New Roman" w:hAnsi="Times New Roman"/>
          <w:sz w:val="24"/>
          <w:szCs w:val="24"/>
        </w:rPr>
        <w:t xml:space="preserve">provincial, </w:t>
      </w:r>
      <w:r>
        <w:rPr>
          <w:rFonts w:ascii="Times New Roman" w:hAnsi="Times New Roman"/>
          <w:sz w:val="24"/>
          <w:szCs w:val="24"/>
        </w:rPr>
        <w:t>inter-provincial</w:t>
      </w:r>
      <w:r w:rsidR="00DA7B83">
        <w:rPr>
          <w:rFonts w:ascii="Times New Roman" w:hAnsi="Times New Roman"/>
          <w:sz w:val="24"/>
          <w:szCs w:val="24"/>
        </w:rPr>
        <w:t>, and international (as applicable)</w:t>
      </w:r>
      <w:r>
        <w:rPr>
          <w:rFonts w:ascii="Times New Roman" w:hAnsi="Times New Roman"/>
          <w:sz w:val="24"/>
          <w:szCs w:val="24"/>
        </w:rPr>
        <w:t xml:space="preserve"> freight movements by all modes.</w:t>
      </w:r>
    </w:p>
    <w:p w14:paraId="1CE8C668" w14:textId="1681892B" w:rsidR="00E44ABE" w:rsidRDefault="00E44ABE" w:rsidP="00063707">
      <w:pPr>
        <w:numPr>
          <w:ilvl w:val="1"/>
          <w:numId w:val="9"/>
        </w:numPr>
        <w:tabs>
          <w:tab w:val="clear" w:pos="792"/>
        </w:tabs>
        <w:spacing w:before="200" w:after="0" w:line="240" w:lineRule="auto"/>
        <w:ind w:left="540" w:hanging="540"/>
        <w:jc w:val="both"/>
        <w:rPr>
          <w:rFonts w:ascii="Times New Roman" w:hAnsi="Times New Roman"/>
          <w:sz w:val="24"/>
          <w:szCs w:val="24"/>
        </w:rPr>
      </w:pPr>
      <w:r>
        <w:rPr>
          <w:rFonts w:ascii="Times New Roman" w:hAnsi="Times New Roman"/>
          <w:sz w:val="24"/>
          <w:szCs w:val="24"/>
        </w:rPr>
        <w:t xml:space="preserve">Determine throughputs for the </w:t>
      </w:r>
      <w:r w:rsidR="00DA7B83">
        <w:rPr>
          <w:rFonts w:ascii="Times New Roman" w:hAnsi="Times New Roman"/>
          <w:sz w:val="24"/>
          <w:szCs w:val="24"/>
        </w:rPr>
        <w:t>target clusters and other facilities as appropriate (for example, nearby maritime ports)</w:t>
      </w:r>
      <w:r>
        <w:rPr>
          <w:rFonts w:ascii="Times New Roman" w:hAnsi="Times New Roman"/>
          <w:sz w:val="24"/>
          <w:szCs w:val="24"/>
        </w:rPr>
        <w:t>.</w:t>
      </w:r>
    </w:p>
    <w:p w14:paraId="291050E2" w14:textId="0CFD883E" w:rsidR="00E44ABE" w:rsidRDefault="00E44ABE" w:rsidP="00063707">
      <w:pPr>
        <w:numPr>
          <w:ilvl w:val="1"/>
          <w:numId w:val="9"/>
        </w:numPr>
        <w:tabs>
          <w:tab w:val="clear" w:pos="792"/>
        </w:tabs>
        <w:spacing w:before="200" w:after="0" w:line="240" w:lineRule="auto"/>
        <w:ind w:left="540" w:hanging="540"/>
        <w:jc w:val="both"/>
        <w:rPr>
          <w:rFonts w:ascii="Times New Roman" w:hAnsi="Times New Roman"/>
          <w:sz w:val="24"/>
          <w:szCs w:val="24"/>
        </w:rPr>
      </w:pPr>
      <w:r>
        <w:rPr>
          <w:rFonts w:ascii="Times New Roman" w:hAnsi="Times New Roman"/>
          <w:sz w:val="24"/>
          <w:szCs w:val="24"/>
        </w:rPr>
        <w:t xml:space="preserve">Identify </w:t>
      </w:r>
      <w:r w:rsidR="00FB0D3F">
        <w:rPr>
          <w:rFonts w:ascii="Times New Roman" w:hAnsi="Times New Roman"/>
          <w:sz w:val="24"/>
          <w:szCs w:val="24"/>
        </w:rPr>
        <w:t>any</w:t>
      </w:r>
      <w:r>
        <w:rPr>
          <w:rFonts w:ascii="Times New Roman" w:hAnsi="Times New Roman"/>
          <w:sz w:val="24"/>
          <w:szCs w:val="24"/>
        </w:rPr>
        <w:t xml:space="preserve"> freight transfer points and exchanges and throughputs.</w:t>
      </w:r>
    </w:p>
    <w:p w14:paraId="71FBC46B" w14:textId="1827EF9E" w:rsidR="00E44ABE" w:rsidRDefault="00E44ABE" w:rsidP="00063707">
      <w:pPr>
        <w:numPr>
          <w:ilvl w:val="1"/>
          <w:numId w:val="9"/>
        </w:numPr>
        <w:tabs>
          <w:tab w:val="clear" w:pos="792"/>
        </w:tabs>
        <w:spacing w:before="200" w:after="0" w:line="240" w:lineRule="auto"/>
        <w:ind w:left="540" w:hanging="540"/>
        <w:jc w:val="both"/>
        <w:rPr>
          <w:rFonts w:ascii="Times New Roman" w:hAnsi="Times New Roman"/>
          <w:sz w:val="24"/>
          <w:szCs w:val="24"/>
        </w:rPr>
      </w:pPr>
      <w:r>
        <w:rPr>
          <w:rFonts w:ascii="Times New Roman" w:hAnsi="Times New Roman"/>
          <w:sz w:val="24"/>
          <w:szCs w:val="24"/>
        </w:rPr>
        <w:t xml:space="preserve">Identify </w:t>
      </w:r>
      <w:r w:rsidR="00DA7B83">
        <w:rPr>
          <w:rFonts w:ascii="Times New Roman" w:hAnsi="Times New Roman"/>
          <w:sz w:val="24"/>
          <w:szCs w:val="24"/>
        </w:rPr>
        <w:t>all relevant</w:t>
      </w:r>
      <w:r>
        <w:rPr>
          <w:rFonts w:ascii="Times New Roman" w:hAnsi="Times New Roman"/>
          <w:sz w:val="24"/>
          <w:szCs w:val="24"/>
        </w:rPr>
        <w:t xml:space="preserve"> freight flows to access the </w:t>
      </w:r>
      <w:r w:rsidR="00DA7B83">
        <w:rPr>
          <w:rFonts w:ascii="Times New Roman" w:hAnsi="Times New Roman"/>
          <w:sz w:val="24"/>
          <w:szCs w:val="24"/>
        </w:rPr>
        <w:t>target last-mile connections</w:t>
      </w:r>
      <w:r>
        <w:rPr>
          <w:rFonts w:ascii="Times New Roman" w:hAnsi="Times New Roman"/>
          <w:sz w:val="24"/>
          <w:szCs w:val="24"/>
        </w:rPr>
        <w:t>.</w:t>
      </w:r>
    </w:p>
    <w:p w14:paraId="62AB204D" w14:textId="318AD23A" w:rsidR="00E44ABE" w:rsidRDefault="00E44ABE" w:rsidP="00063707">
      <w:pPr>
        <w:numPr>
          <w:ilvl w:val="1"/>
          <w:numId w:val="9"/>
        </w:numPr>
        <w:tabs>
          <w:tab w:val="clear" w:pos="792"/>
        </w:tabs>
        <w:spacing w:before="200" w:after="0" w:line="240" w:lineRule="auto"/>
        <w:ind w:left="540" w:hanging="540"/>
        <w:jc w:val="both"/>
        <w:rPr>
          <w:rFonts w:ascii="Times New Roman" w:hAnsi="Times New Roman"/>
          <w:sz w:val="24"/>
          <w:szCs w:val="24"/>
        </w:rPr>
      </w:pPr>
      <w:r>
        <w:rPr>
          <w:rFonts w:ascii="Times New Roman" w:hAnsi="Times New Roman"/>
          <w:sz w:val="24"/>
          <w:szCs w:val="24"/>
        </w:rPr>
        <w:t>Collect other data required to develop the transport model necessary to meet the objectives of the feasibility study.</w:t>
      </w:r>
    </w:p>
    <w:p w14:paraId="35AFC507" w14:textId="1B739A79" w:rsidR="00DA7B83" w:rsidRDefault="00DA7B83" w:rsidP="00063707">
      <w:pPr>
        <w:numPr>
          <w:ilvl w:val="1"/>
          <w:numId w:val="9"/>
        </w:numPr>
        <w:tabs>
          <w:tab w:val="clear" w:pos="792"/>
        </w:tabs>
        <w:spacing w:before="200" w:after="0" w:line="240" w:lineRule="auto"/>
        <w:ind w:left="540" w:hanging="540"/>
        <w:jc w:val="both"/>
        <w:rPr>
          <w:rFonts w:ascii="Times New Roman" w:hAnsi="Times New Roman"/>
          <w:sz w:val="24"/>
          <w:szCs w:val="24"/>
        </w:rPr>
      </w:pPr>
      <w:r>
        <w:rPr>
          <w:rFonts w:ascii="Times New Roman" w:hAnsi="Times New Roman"/>
          <w:sz w:val="24"/>
          <w:szCs w:val="24"/>
        </w:rPr>
        <w:t>Collect data on the supply side across modes (highways, main linehaul railway network, ports and terminals, main target shippers, etc.)</w:t>
      </w:r>
    </w:p>
    <w:p w14:paraId="3CF9DA8A" w14:textId="39090426" w:rsidR="00DA7B83" w:rsidRPr="00175E03" w:rsidRDefault="00DA7B83" w:rsidP="00063707">
      <w:pPr>
        <w:numPr>
          <w:ilvl w:val="1"/>
          <w:numId w:val="9"/>
        </w:numPr>
        <w:tabs>
          <w:tab w:val="clear" w:pos="792"/>
        </w:tabs>
        <w:spacing w:before="200" w:after="0" w:line="240" w:lineRule="auto"/>
        <w:ind w:left="540" w:hanging="540"/>
        <w:jc w:val="both"/>
        <w:rPr>
          <w:rFonts w:ascii="Times New Roman" w:hAnsi="Times New Roman"/>
          <w:sz w:val="24"/>
          <w:szCs w:val="24"/>
        </w:rPr>
      </w:pPr>
      <w:r>
        <w:rPr>
          <w:rFonts w:ascii="Times New Roman" w:hAnsi="Times New Roman"/>
          <w:sz w:val="24"/>
          <w:szCs w:val="24"/>
        </w:rPr>
        <w:t>For the financial model, collect key cost, revenue, and balance sheet information from TCDD Infrastructure and TCDD Transport</w:t>
      </w:r>
      <w:r w:rsidR="00FB0D3F">
        <w:rPr>
          <w:rFonts w:ascii="Times New Roman" w:hAnsi="Times New Roman"/>
          <w:sz w:val="24"/>
          <w:szCs w:val="24"/>
        </w:rPr>
        <w:t>, with the support of DGII/PIU</w:t>
      </w:r>
      <w:r>
        <w:rPr>
          <w:rFonts w:ascii="Times New Roman" w:hAnsi="Times New Roman"/>
          <w:sz w:val="24"/>
          <w:szCs w:val="24"/>
        </w:rPr>
        <w:t>.</w:t>
      </w:r>
    </w:p>
    <w:p w14:paraId="7754418B" w14:textId="77777777" w:rsidR="00E44ABE" w:rsidRPr="00175E03" w:rsidRDefault="00E44ABE" w:rsidP="00E44ABE">
      <w:pPr>
        <w:tabs>
          <w:tab w:val="left" w:pos="-720"/>
        </w:tabs>
        <w:jc w:val="both"/>
        <w:rPr>
          <w:rFonts w:ascii="Times New Roman" w:hAnsi="Times New Roman"/>
          <w:sz w:val="24"/>
          <w:szCs w:val="24"/>
        </w:rPr>
      </w:pPr>
    </w:p>
    <w:p w14:paraId="354B27B5" w14:textId="368ECA4C" w:rsidR="00E44ABE" w:rsidRPr="00917F32" w:rsidRDefault="00E44ABE" w:rsidP="00063707">
      <w:pPr>
        <w:numPr>
          <w:ilvl w:val="0"/>
          <w:numId w:val="11"/>
        </w:numPr>
        <w:tabs>
          <w:tab w:val="clear" w:pos="720"/>
          <w:tab w:val="num" w:pos="360"/>
        </w:tabs>
        <w:spacing w:before="200" w:after="0" w:line="240" w:lineRule="auto"/>
        <w:ind w:left="360"/>
        <w:jc w:val="both"/>
        <w:rPr>
          <w:rFonts w:ascii="Times New Roman" w:hAnsi="Times New Roman"/>
          <w:i/>
          <w:sz w:val="24"/>
          <w:szCs w:val="24"/>
          <w:u w:val="single"/>
        </w:rPr>
      </w:pPr>
      <w:r w:rsidRPr="00917F32">
        <w:rPr>
          <w:rFonts w:ascii="Times New Roman" w:hAnsi="Times New Roman"/>
          <w:i/>
          <w:sz w:val="24"/>
          <w:szCs w:val="24"/>
          <w:u w:val="single"/>
        </w:rPr>
        <w:t>Financial</w:t>
      </w:r>
      <w:r>
        <w:rPr>
          <w:rFonts w:ascii="Times New Roman" w:hAnsi="Times New Roman"/>
          <w:i/>
          <w:sz w:val="24"/>
          <w:szCs w:val="24"/>
          <w:u w:val="single"/>
        </w:rPr>
        <w:t>,</w:t>
      </w:r>
      <w:r w:rsidRPr="00917F32">
        <w:rPr>
          <w:rFonts w:ascii="Times New Roman" w:hAnsi="Times New Roman"/>
          <w:i/>
          <w:sz w:val="24"/>
          <w:szCs w:val="24"/>
          <w:u w:val="single"/>
        </w:rPr>
        <w:t xml:space="preserve"> Economic</w:t>
      </w:r>
      <w:r>
        <w:rPr>
          <w:rFonts w:ascii="Times New Roman" w:hAnsi="Times New Roman"/>
          <w:i/>
          <w:sz w:val="24"/>
          <w:szCs w:val="24"/>
          <w:u w:val="single"/>
        </w:rPr>
        <w:t xml:space="preserve"> and Risk</w:t>
      </w:r>
      <w:r w:rsidRPr="00917F32">
        <w:rPr>
          <w:rFonts w:ascii="Times New Roman" w:hAnsi="Times New Roman"/>
          <w:i/>
          <w:sz w:val="24"/>
          <w:szCs w:val="24"/>
          <w:u w:val="single"/>
        </w:rPr>
        <w:t xml:space="preserve"> Appraisal Data</w:t>
      </w:r>
    </w:p>
    <w:p w14:paraId="1F3F20C6" w14:textId="24591741" w:rsidR="00E44ABE" w:rsidRDefault="00E44ABE" w:rsidP="00063707">
      <w:pPr>
        <w:numPr>
          <w:ilvl w:val="1"/>
          <w:numId w:val="14"/>
        </w:numPr>
        <w:tabs>
          <w:tab w:val="clear" w:pos="792"/>
        </w:tabs>
        <w:spacing w:before="200" w:after="0" w:line="240" w:lineRule="auto"/>
        <w:ind w:left="450"/>
        <w:jc w:val="both"/>
        <w:rPr>
          <w:rFonts w:ascii="Times New Roman" w:hAnsi="Times New Roman"/>
          <w:sz w:val="24"/>
          <w:szCs w:val="24"/>
        </w:rPr>
      </w:pPr>
      <w:r>
        <w:rPr>
          <w:rFonts w:ascii="Times New Roman" w:hAnsi="Times New Roman"/>
          <w:sz w:val="24"/>
          <w:szCs w:val="24"/>
        </w:rPr>
        <w:t xml:space="preserve">The consultant shall collect the data needed to estimate the financial and economic costs and benefits of </w:t>
      </w:r>
      <w:r w:rsidR="00340E2C">
        <w:rPr>
          <w:rFonts w:ascii="Times New Roman" w:hAnsi="Times New Roman"/>
          <w:sz w:val="24"/>
          <w:szCs w:val="24"/>
        </w:rPr>
        <w:t>the subprojects,</w:t>
      </w:r>
      <w:r>
        <w:rPr>
          <w:rFonts w:ascii="Times New Roman" w:hAnsi="Times New Roman"/>
          <w:sz w:val="24"/>
          <w:szCs w:val="24"/>
        </w:rPr>
        <w:t xml:space="preserve"> including:</w:t>
      </w:r>
    </w:p>
    <w:p w14:paraId="53D9137C" w14:textId="300CDBAA" w:rsidR="00E44ABE" w:rsidRDefault="00E44ABE" w:rsidP="00063707">
      <w:pPr>
        <w:numPr>
          <w:ilvl w:val="0"/>
          <w:numId w:val="10"/>
        </w:numPr>
        <w:tabs>
          <w:tab w:val="left" w:pos="-720"/>
        </w:tabs>
        <w:spacing w:before="80" w:after="0" w:line="240" w:lineRule="auto"/>
        <w:ind w:left="850" w:hanging="425"/>
        <w:jc w:val="both"/>
        <w:rPr>
          <w:rFonts w:ascii="Times New Roman" w:hAnsi="Times New Roman"/>
          <w:sz w:val="24"/>
          <w:szCs w:val="24"/>
        </w:rPr>
      </w:pPr>
      <w:r>
        <w:rPr>
          <w:rFonts w:ascii="Times New Roman" w:hAnsi="Times New Roman"/>
          <w:sz w:val="24"/>
          <w:szCs w:val="24"/>
        </w:rPr>
        <w:t xml:space="preserve">Unit financial costs for the various categories </w:t>
      </w:r>
      <w:r w:rsidR="00340E2C">
        <w:rPr>
          <w:rFonts w:ascii="Times New Roman" w:hAnsi="Times New Roman"/>
          <w:sz w:val="24"/>
          <w:szCs w:val="24"/>
        </w:rPr>
        <w:t>subcategories of expenditures for civil works</w:t>
      </w:r>
      <w:r>
        <w:rPr>
          <w:rFonts w:ascii="Times New Roman" w:hAnsi="Times New Roman"/>
          <w:sz w:val="24"/>
          <w:szCs w:val="24"/>
        </w:rPr>
        <w:t>;</w:t>
      </w:r>
    </w:p>
    <w:p w14:paraId="49CD67CB" w14:textId="1247FEA8" w:rsidR="00E44ABE" w:rsidRDefault="00E44ABE" w:rsidP="00063707">
      <w:pPr>
        <w:numPr>
          <w:ilvl w:val="0"/>
          <w:numId w:val="10"/>
        </w:numPr>
        <w:tabs>
          <w:tab w:val="left" w:pos="-720"/>
        </w:tabs>
        <w:spacing w:before="80" w:after="0" w:line="240" w:lineRule="auto"/>
        <w:ind w:left="850" w:hanging="425"/>
        <w:jc w:val="both"/>
        <w:rPr>
          <w:rFonts w:ascii="Times New Roman" w:hAnsi="Times New Roman"/>
          <w:sz w:val="24"/>
          <w:szCs w:val="24"/>
        </w:rPr>
      </w:pPr>
      <w:r>
        <w:rPr>
          <w:rFonts w:ascii="Times New Roman" w:hAnsi="Times New Roman"/>
          <w:sz w:val="24"/>
          <w:szCs w:val="24"/>
        </w:rPr>
        <w:t>Tax and subsidy information needed to estimate, or validate, the conversion factors, which will be in turn used to determine economic prices</w:t>
      </w:r>
      <w:r w:rsidR="00340E2C">
        <w:rPr>
          <w:rFonts w:ascii="Times New Roman" w:hAnsi="Times New Roman"/>
          <w:sz w:val="24"/>
          <w:szCs w:val="24"/>
        </w:rPr>
        <w:t>;</w:t>
      </w:r>
    </w:p>
    <w:p w14:paraId="6813B83A" w14:textId="77777777" w:rsidR="00E44ABE" w:rsidRDefault="00E44ABE" w:rsidP="00063707">
      <w:pPr>
        <w:numPr>
          <w:ilvl w:val="0"/>
          <w:numId w:val="10"/>
        </w:numPr>
        <w:tabs>
          <w:tab w:val="left" w:pos="-720"/>
        </w:tabs>
        <w:spacing w:before="80" w:after="0" w:line="240" w:lineRule="auto"/>
        <w:ind w:left="850" w:hanging="425"/>
        <w:jc w:val="both"/>
        <w:rPr>
          <w:rFonts w:ascii="Times New Roman" w:hAnsi="Times New Roman"/>
          <w:sz w:val="24"/>
          <w:szCs w:val="24"/>
        </w:rPr>
      </w:pPr>
      <w:r>
        <w:rPr>
          <w:rFonts w:ascii="Times New Roman" w:hAnsi="Times New Roman"/>
          <w:sz w:val="24"/>
          <w:szCs w:val="24"/>
        </w:rPr>
        <w:t>Input output coefficients and other data needed to estimate vehicle operating costs;</w:t>
      </w:r>
    </w:p>
    <w:p w14:paraId="578F6EF9" w14:textId="20245E8C" w:rsidR="00E44ABE" w:rsidRDefault="00E44ABE" w:rsidP="00063707">
      <w:pPr>
        <w:numPr>
          <w:ilvl w:val="0"/>
          <w:numId w:val="10"/>
        </w:numPr>
        <w:tabs>
          <w:tab w:val="left" w:pos="-720"/>
        </w:tabs>
        <w:spacing w:before="80" w:after="0" w:line="240" w:lineRule="auto"/>
        <w:ind w:left="850" w:hanging="425"/>
        <w:jc w:val="both"/>
        <w:rPr>
          <w:rFonts w:ascii="Times New Roman" w:hAnsi="Times New Roman"/>
          <w:sz w:val="24"/>
          <w:szCs w:val="24"/>
        </w:rPr>
      </w:pPr>
      <w:r>
        <w:rPr>
          <w:rFonts w:ascii="Times New Roman" w:hAnsi="Times New Roman"/>
          <w:sz w:val="24"/>
          <w:szCs w:val="24"/>
        </w:rPr>
        <w:t xml:space="preserve">Value of time </w:t>
      </w:r>
      <w:r w:rsidR="00340E2C">
        <w:rPr>
          <w:rFonts w:ascii="Times New Roman" w:hAnsi="Times New Roman"/>
          <w:sz w:val="24"/>
          <w:szCs w:val="24"/>
        </w:rPr>
        <w:t xml:space="preserve">and other parameters </w:t>
      </w:r>
      <w:r>
        <w:rPr>
          <w:rFonts w:ascii="Times New Roman" w:hAnsi="Times New Roman"/>
          <w:sz w:val="24"/>
          <w:szCs w:val="24"/>
        </w:rPr>
        <w:t>used in the estimation of time savings</w:t>
      </w:r>
      <w:r w:rsidR="00340E2C">
        <w:rPr>
          <w:rFonts w:ascii="Times New Roman" w:hAnsi="Times New Roman"/>
          <w:sz w:val="24"/>
          <w:szCs w:val="24"/>
        </w:rPr>
        <w:t xml:space="preserve"> associated with the cost of holding inventory in-transit and safety stock inventory</w:t>
      </w:r>
      <w:r>
        <w:rPr>
          <w:rFonts w:ascii="Times New Roman" w:hAnsi="Times New Roman"/>
          <w:sz w:val="24"/>
          <w:szCs w:val="24"/>
        </w:rPr>
        <w:t>;</w:t>
      </w:r>
    </w:p>
    <w:p w14:paraId="34A1217F" w14:textId="3030350A" w:rsidR="00E44ABE" w:rsidRDefault="00E44ABE" w:rsidP="00063707">
      <w:pPr>
        <w:numPr>
          <w:ilvl w:val="0"/>
          <w:numId w:val="10"/>
        </w:numPr>
        <w:tabs>
          <w:tab w:val="left" w:pos="-720"/>
        </w:tabs>
        <w:spacing w:before="80" w:after="0" w:line="240" w:lineRule="auto"/>
        <w:ind w:left="850" w:hanging="425"/>
        <w:jc w:val="both"/>
        <w:rPr>
          <w:rFonts w:ascii="Times New Roman" w:hAnsi="Times New Roman"/>
          <w:sz w:val="24"/>
          <w:szCs w:val="24"/>
        </w:rPr>
      </w:pPr>
      <w:r>
        <w:rPr>
          <w:rFonts w:ascii="Times New Roman" w:hAnsi="Times New Roman"/>
          <w:sz w:val="24"/>
          <w:szCs w:val="24"/>
        </w:rPr>
        <w:t xml:space="preserve">Costs associated with </w:t>
      </w:r>
      <w:r w:rsidR="00340E2C">
        <w:rPr>
          <w:rFonts w:ascii="Times New Roman" w:hAnsi="Times New Roman"/>
          <w:sz w:val="24"/>
          <w:szCs w:val="24"/>
        </w:rPr>
        <w:t xml:space="preserve">land acquisition and </w:t>
      </w:r>
      <w:r>
        <w:rPr>
          <w:rFonts w:ascii="Times New Roman" w:hAnsi="Times New Roman"/>
          <w:sz w:val="24"/>
          <w:szCs w:val="24"/>
        </w:rPr>
        <w:t xml:space="preserve">resettlement </w:t>
      </w:r>
      <w:r w:rsidR="00340E2C">
        <w:rPr>
          <w:rFonts w:ascii="Times New Roman" w:hAnsi="Times New Roman"/>
          <w:sz w:val="24"/>
          <w:szCs w:val="24"/>
        </w:rPr>
        <w:t>compensation</w:t>
      </w:r>
      <w:r>
        <w:rPr>
          <w:rFonts w:ascii="Times New Roman" w:hAnsi="Times New Roman"/>
          <w:sz w:val="24"/>
          <w:szCs w:val="24"/>
        </w:rPr>
        <w:t>, if applicable.</w:t>
      </w:r>
    </w:p>
    <w:p w14:paraId="248ED337" w14:textId="77777777" w:rsidR="00E44ABE" w:rsidRDefault="00E44ABE" w:rsidP="00063707">
      <w:pPr>
        <w:numPr>
          <w:ilvl w:val="0"/>
          <w:numId w:val="10"/>
        </w:numPr>
        <w:tabs>
          <w:tab w:val="left" w:pos="-720"/>
        </w:tabs>
        <w:spacing w:before="80" w:after="0" w:line="240" w:lineRule="auto"/>
        <w:ind w:left="850" w:hanging="425"/>
        <w:jc w:val="both"/>
        <w:rPr>
          <w:rFonts w:ascii="Times New Roman" w:hAnsi="Times New Roman"/>
          <w:sz w:val="24"/>
          <w:szCs w:val="24"/>
        </w:rPr>
      </w:pPr>
      <w:r>
        <w:rPr>
          <w:rFonts w:ascii="Times New Roman" w:hAnsi="Times New Roman"/>
          <w:sz w:val="24"/>
          <w:szCs w:val="24"/>
        </w:rPr>
        <w:t>Costs of environmental mitigation measures or impacts; and</w:t>
      </w:r>
    </w:p>
    <w:p w14:paraId="12CEF70B" w14:textId="77777777" w:rsidR="00340E2C" w:rsidRDefault="00E44ABE" w:rsidP="00063707">
      <w:pPr>
        <w:numPr>
          <w:ilvl w:val="0"/>
          <w:numId w:val="10"/>
        </w:numPr>
        <w:tabs>
          <w:tab w:val="left" w:pos="-720"/>
        </w:tabs>
        <w:spacing w:before="80" w:after="0" w:line="240" w:lineRule="auto"/>
        <w:ind w:left="850" w:hanging="425"/>
        <w:jc w:val="both"/>
        <w:rPr>
          <w:rFonts w:ascii="Times New Roman" w:hAnsi="Times New Roman"/>
          <w:sz w:val="24"/>
          <w:szCs w:val="24"/>
        </w:rPr>
      </w:pPr>
      <w:r>
        <w:rPr>
          <w:rFonts w:ascii="Times New Roman" w:hAnsi="Times New Roman"/>
          <w:sz w:val="24"/>
          <w:szCs w:val="24"/>
        </w:rPr>
        <w:t xml:space="preserve">The </w:t>
      </w:r>
      <w:r w:rsidR="00340E2C">
        <w:rPr>
          <w:rFonts w:ascii="Times New Roman" w:hAnsi="Times New Roman"/>
          <w:sz w:val="24"/>
          <w:szCs w:val="24"/>
        </w:rPr>
        <w:t xml:space="preserve">appropriate </w:t>
      </w:r>
      <w:r>
        <w:rPr>
          <w:rFonts w:ascii="Times New Roman" w:hAnsi="Times New Roman"/>
          <w:sz w:val="24"/>
          <w:szCs w:val="24"/>
        </w:rPr>
        <w:t xml:space="preserve">economic </w:t>
      </w:r>
      <w:r w:rsidR="00340E2C">
        <w:rPr>
          <w:rFonts w:ascii="Times New Roman" w:hAnsi="Times New Roman"/>
          <w:sz w:val="24"/>
          <w:szCs w:val="24"/>
        </w:rPr>
        <w:t xml:space="preserve">and financial </w:t>
      </w:r>
      <w:r>
        <w:rPr>
          <w:rFonts w:ascii="Times New Roman" w:hAnsi="Times New Roman"/>
          <w:sz w:val="24"/>
          <w:szCs w:val="24"/>
        </w:rPr>
        <w:t xml:space="preserve">cost of capital </w:t>
      </w:r>
      <w:r w:rsidR="00340E2C">
        <w:rPr>
          <w:rFonts w:ascii="Times New Roman" w:hAnsi="Times New Roman"/>
          <w:sz w:val="24"/>
          <w:szCs w:val="24"/>
        </w:rPr>
        <w:t>to be used in modeling.</w:t>
      </w:r>
    </w:p>
    <w:p w14:paraId="03E67E0B" w14:textId="28E80CFB" w:rsidR="00E44ABE" w:rsidRPr="00175E03" w:rsidRDefault="00340E2C" w:rsidP="00340E2C">
      <w:pPr>
        <w:tabs>
          <w:tab w:val="left" w:pos="-720"/>
        </w:tabs>
        <w:spacing w:before="80" w:after="0" w:line="240" w:lineRule="auto"/>
        <w:ind w:left="850"/>
        <w:jc w:val="both"/>
        <w:rPr>
          <w:rFonts w:ascii="Times New Roman" w:hAnsi="Times New Roman"/>
          <w:sz w:val="24"/>
          <w:szCs w:val="24"/>
        </w:rPr>
      </w:pPr>
      <w:r>
        <w:rPr>
          <w:rFonts w:ascii="Times New Roman" w:hAnsi="Times New Roman"/>
          <w:sz w:val="24"/>
          <w:szCs w:val="24"/>
        </w:rPr>
        <w:t xml:space="preserve"> </w:t>
      </w:r>
    </w:p>
    <w:p w14:paraId="3C7E1D73" w14:textId="35E148C4" w:rsidR="00E44ABE" w:rsidRPr="00340E2C" w:rsidRDefault="00E44ABE" w:rsidP="00F50953">
      <w:pPr>
        <w:pStyle w:val="Secondlevel"/>
      </w:pPr>
      <w:r w:rsidRPr="00340E2C">
        <w:t>TASK</w:t>
      </w:r>
      <w:r w:rsidR="00340E2C" w:rsidRPr="00340E2C">
        <w:t xml:space="preserve"> 2</w:t>
      </w:r>
      <w:r w:rsidRPr="00340E2C">
        <w:t>:</w:t>
      </w:r>
      <w:r w:rsidR="00340E2C" w:rsidRPr="00340E2C">
        <w:t xml:space="preserve"> </w:t>
      </w:r>
      <w:r w:rsidRPr="00340E2C">
        <w:t>Transport Modeling/Planning</w:t>
      </w:r>
    </w:p>
    <w:p w14:paraId="4D3C9A1F" w14:textId="518E55FA" w:rsidR="00E44ABE" w:rsidRDefault="00E44ABE" w:rsidP="00403502">
      <w:pPr>
        <w:spacing w:before="200" w:after="0" w:line="240" w:lineRule="auto"/>
        <w:jc w:val="both"/>
        <w:rPr>
          <w:rFonts w:ascii="Times New Roman" w:hAnsi="Times New Roman"/>
          <w:sz w:val="24"/>
          <w:szCs w:val="24"/>
        </w:rPr>
      </w:pPr>
      <w:r>
        <w:rPr>
          <w:rFonts w:ascii="Times New Roman" w:hAnsi="Times New Roman"/>
          <w:sz w:val="24"/>
          <w:szCs w:val="24"/>
        </w:rPr>
        <w:t>Based on the data collected in Task 1, the consultant shall define o</w:t>
      </w:r>
      <w:r w:rsidRPr="00002AFF">
        <w:rPr>
          <w:rFonts w:ascii="Times New Roman" w:hAnsi="Times New Roman"/>
          <w:sz w:val="24"/>
          <w:szCs w:val="24"/>
        </w:rPr>
        <w:t xml:space="preserve">rigins and destinations within </w:t>
      </w:r>
      <w:r w:rsidR="00340E2C">
        <w:rPr>
          <w:rFonts w:ascii="Times New Roman" w:hAnsi="Times New Roman"/>
          <w:sz w:val="24"/>
          <w:szCs w:val="24"/>
        </w:rPr>
        <w:t>each target hinterland and node to be connected at the last mile</w:t>
      </w:r>
      <w:r w:rsidRPr="00002AFF">
        <w:rPr>
          <w:rFonts w:ascii="Times New Roman" w:hAnsi="Times New Roman"/>
          <w:sz w:val="24"/>
          <w:szCs w:val="24"/>
        </w:rPr>
        <w:t xml:space="preserve">, </w:t>
      </w:r>
      <w:r w:rsidR="00340E2C">
        <w:rPr>
          <w:rFonts w:ascii="Times New Roman" w:hAnsi="Times New Roman"/>
          <w:sz w:val="24"/>
          <w:szCs w:val="24"/>
        </w:rPr>
        <w:t>including domestic and</w:t>
      </w:r>
      <w:r w:rsidRPr="00002AFF">
        <w:rPr>
          <w:rFonts w:ascii="Times New Roman" w:hAnsi="Times New Roman"/>
          <w:sz w:val="24"/>
          <w:szCs w:val="24"/>
        </w:rPr>
        <w:t xml:space="preserve"> international </w:t>
      </w:r>
      <w:r w:rsidR="00340E2C">
        <w:rPr>
          <w:rFonts w:ascii="Times New Roman" w:hAnsi="Times New Roman"/>
          <w:sz w:val="24"/>
          <w:szCs w:val="24"/>
        </w:rPr>
        <w:t>shipments as</w:t>
      </w:r>
      <w:r>
        <w:rPr>
          <w:rFonts w:ascii="Times New Roman" w:hAnsi="Times New Roman"/>
          <w:sz w:val="24"/>
          <w:szCs w:val="24"/>
        </w:rPr>
        <w:t xml:space="preserve"> necessary</w:t>
      </w:r>
      <w:r w:rsidR="00340E2C">
        <w:rPr>
          <w:rFonts w:ascii="Times New Roman" w:hAnsi="Times New Roman"/>
          <w:sz w:val="24"/>
          <w:szCs w:val="24"/>
        </w:rPr>
        <w:t>,</w:t>
      </w:r>
      <w:r>
        <w:rPr>
          <w:rFonts w:ascii="Times New Roman" w:hAnsi="Times New Roman"/>
          <w:sz w:val="24"/>
          <w:szCs w:val="24"/>
        </w:rPr>
        <w:t xml:space="preserve"> to model transport movements </w:t>
      </w:r>
      <w:r w:rsidR="00340E2C">
        <w:rPr>
          <w:rFonts w:ascii="Times New Roman" w:hAnsi="Times New Roman"/>
          <w:sz w:val="24"/>
          <w:szCs w:val="24"/>
        </w:rPr>
        <w:t>relevant to each subproject</w:t>
      </w:r>
      <w:r w:rsidRPr="00002AFF">
        <w:rPr>
          <w:rFonts w:ascii="Times New Roman" w:hAnsi="Times New Roman"/>
          <w:sz w:val="24"/>
          <w:szCs w:val="24"/>
        </w:rPr>
        <w:t>.</w:t>
      </w:r>
      <w:r w:rsidR="00340E2C">
        <w:rPr>
          <w:rFonts w:ascii="Times New Roman" w:hAnsi="Times New Roman"/>
          <w:sz w:val="24"/>
          <w:szCs w:val="24"/>
        </w:rPr>
        <w:t xml:space="preserve"> It is imperative that this analysis be done with disaggregation by commodity type.</w:t>
      </w:r>
      <w:r w:rsidRPr="00002AFF">
        <w:rPr>
          <w:rFonts w:ascii="Times New Roman" w:hAnsi="Times New Roman"/>
          <w:sz w:val="24"/>
          <w:szCs w:val="24"/>
        </w:rPr>
        <w:t xml:space="preserve">  </w:t>
      </w:r>
    </w:p>
    <w:p w14:paraId="28F16CD5" w14:textId="7D0A6A71" w:rsidR="00E44ABE" w:rsidRDefault="00E44ABE" w:rsidP="00403502">
      <w:pPr>
        <w:spacing w:before="200" w:after="0" w:line="240" w:lineRule="auto"/>
        <w:jc w:val="both"/>
        <w:rPr>
          <w:rFonts w:ascii="Times New Roman" w:hAnsi="Times New Roman"/>
          <w:sz w:val="24"/>
          <w:szCs w:val="24"/>
        </w:rPr>
      </w:pPr>
      <w:r>
        <w:rPr>
          <w:rFonts w:ascii="Times New Roman" w:hAnsi="Times New Roman"/>
          <w:sz w:val="24"/>
          <w:szCs w:val="24"/>
        </w:rPr>
        <w:lastRenderedPageBreak/>
        <w:t xml:space="preserve">The consultants shall make traffic projections for freight based on assumptions </w:t>
      </w:r>
      <w:r w:rsidR="00340E2C">
        <w:rPr>
          <w:rFonts w:ascii="Times New Roman" w:hAnsi="Times New Roman"/>
          <w:sz w:val="24"/>
          <w:szCs w:val="24"/>
        </w:rPr>
        <w:t xml:space="preserve">informed by real data on shipper-level historical and future flows and </w:t>
      </w:r>
      <w:r>
        <w:rPr>
          <w:rFonts w:ascii="Times New Roman" w:hAnsi="Times New Roman"/>
          <w:sz w:val="24"/>
          <w:szCs w:val="24"/>
        </w:rPr>
        <w:t xml:space="preserve">economic </w:t>
      </w:r>
      <w:r w:rsidR="00340E2C">
        <w:rPr>
          <w:rFonts w:ascii="Times New Roman" w:hAnsi="Times New Roman"/>
          <w:sz w:val="24"/>
          <w:szCs w:val="24"/>
        </w:rPr>
        <w:t xml:space="preserve">indicators such as economic </w:t>
      </w:r>
      <w:r>
        <w:rPr>
          <w:rFonts w:ascii="Times New Roman" w:hAnsi="Times New Roman"/>
          <w:sz w:val="24"/>
          <w:szCs w:val="24"/>
        </w:rPr>
        <w:t>growth</w:t>
      </w:r>
      <w:r w:rsidR="00340E2C">
        <w:rPr>
          <w:rFonts w:ascii="Times New Roman" w:hAnsi="Times New Roman"/>
          <w:sz w:val="24"/>
          <w:szCs w:val="24"/>
        </w:rPr>
        <w:t>, population growth, etc.</w:t>
      </w:r>
      <w:r>
        <w:rPr>
          <w:rFonts w:ascii="Times New Roman" w:hAnsi="Times New Roman"/>
          <w:sz w:val="24"/>
          <w:szCs w:val="24"/>
        </w:rPr>
        <w:t xml:space="preserve">  </w:t>
      </w:r>
    </w:p>
    <w:p w14:paraId="50E8EB7D" w14:textId="038EE389" w:rsidR="00E44ABE" w:rsidRDefault="00E44ABE" w:rsidP="00403502">
      <w:pPr>
        <w:spacing w:before="200" w:after="0" w:line="240" w:lineRule="auto"/>
        <w:jc w:val="both"/>
        <w:rPr>
          <w:rFonts w:ascii="Times New Roman" w:hAnsi="Times New Roman"/>
          <w:sz w:val="24"/>
          <w:szCs w:val="24"/>
        </w:rPr>
      </w:pPr>
      <w:r>
        <w:rPr>
          <w:rFonts w:ascii="Times New Roman" w:hAnsi="Times New Roman"/>
          <w:sz w:val="24"/>
          <w:szCs w:val="24"/>
        </w:rPr>
        <w:t xml:space="preserve">Traffic forecasts and modal split should be modeled under two situations: </w:t>
      </w:r>
      <w:r w:rsidR="00340E2C">
        <w:rPr>
          <w:rFonts w:ascii="Times New Roman" w:hAnsi="Times New Roman"/>
          <w:sz w:val="24"/>
          <w:szCs w:val="24"/>
        </w:rPr>
        <w:t>the with- and without-project scenarios.</w:t>
      </w:r>
    </w:p>
    <w:p w14:paraId="129EF886" w14:textId="5DE696EC" w:rsidR="00E44ABE" w:rsidRDefault="00E44ABE" w:rsidP="00403502">
      <w:pPr>
        <w:spacing w:before="200" w:after="0" w:line="240" w:lineRule="auto"/>
        <w:jc w:val="both"/>
        <w:rPr>
          <w:rFonts w:ascii="Times New Roman" w:hAnsi="Times New Roman"/>
          <w:sz w:val="24"/>
          <w:szCs w:val="24"/>
        </w:rPr>
      </w:pPr>
      <w:r w:rsidRPr="007A2426">
        <w:rPr>
          <w:rFonts w:ascii="Times New Roman" w:hAnsi="Times New Roman"/>
          <w:sz w:val="24"/>
          <w:szCs w:val="24"/>
        </w:rPr>
        <w:t>For cargo forecast</w:t>
      </w:r>
      <w:r>
        <w:rPr>
          <w:rFonts w:ascii="Times New Roman" w:hAnsi="Times New Roman"/>
          <w:sz w:val="24"/>
          <w:szCs w:val="24"/>
        </w:rPr>
        <w:t>s</w:t>
      </w:r>
      <w:r w:rsidRPr="007A2426">
        <w:rPr>
          <w:rFonts w:ascii="Times New Roman" w:hAnsi="Times New Roman"/>
          <w:sz w:val="24"/>
          <w:szCs w:val="24"/>
        </w:rPr>
        <w:t xml:space="preserve">, the </w:t>
      </w:r>
      <w:r>
        <w:rPr>
          <w:rFonts w:ascii="Times New Roman" w:hAnsi="Times New Roman"/>
          <w:sz w:val="24"/>
          <w:szCs w:val="24"/>
        </w:rPr>
        <w:t>consultant</w:t>
      </w:r>
      <w:r w:rsidRPr="007A2426">
        <w:rPr>
          <w:rFonts w:ascii="Times New Roman" w:hAnsi="Times New Roman"/>
          <w:sz w:val="24"/>
          <w:szCs w:val="24"/>
        </w:rPr>
        <w:t xml:space="preserve"> </w:t>
      </w:r>
      <w:r>
        <w:rPr>
          <w:rFonts w:ascii="Times New Roman" w:hAnsi="Times New Roman"/>
          <w:sz w:val="24"/>
          <w:szCs w:val="24"/>
        </w:rPr>
        <w:t>shall</w:t>
      </w:r>
      <w:r w:rsidRPr="007A2426">
        <w:rPr>
          <w:rFonts w:ascii="Times New Roman" w:hAnsi="Times New Roman"/>
          <w:sz w:val="24"/>
          <w:szCs w:val="24"/>
        </w:rPr>
        <w:t xml:space="preserve"> commence with the analysis of the existing situation to establish the baseline </w:t>
      </w:r>
      <w:r>
        <w:rPr>
          <w:rFonts w:ascii="Times New Roman" w:hAnsi="Times New Roman"/>
          <w:sz w:val="24"/>
          <w:szCs w:val="24"/>
        </w:rPr>
        <w:t>for</w:t>
      </w:r>
      <w:r w:rsidRPr="007A2426">
        <w:rPr>
          <w:rFonts w:ascii="Times New Roman" w:hAnsi="Times New Roman"/>
          <w:sz w:val="24"/>
          <w:szCs w:val="24"/>
        </w:rPr>
        <w:t xml:space="preserve"> </w:t>
      </w:r>
      <w:r w:rsidR="00340E2C">
        <w:rPr>
          <w:rFonts w:ascii="Times New Roman" w:hAnsi="Times New Roman"/>
          <w:sz w:val="24"/>
          <w:szCs w:val="24"/>
        </w:rPr>
        <w:t>each sub</w:t>
      </w:r>
      <w:r w:rsidRPr="007A2426">
        <w:rPr>
          <w:rFonts w:ascii="Times New Roman" w:hAnsi="Times New Roman"/>
          <w:sz w:val="24"/>
          <w:szCs w:val="24"/>
        </w:rPr>
        <w:t xml:space="preserve">project. </w:t>
      </w:r>
      <w:r>
        <w:rPr>
          <w:rFonts w:ascii="Times New Roman" w:hAnsi="Times New Roman"/>
          <w:sz w:val="24"/>
          <w:szCs w:val="24"/>
        </w:rPr>
        <w:t>They shall</w:t>
      </w:r>
      <w:r w:rsidRPr="007A2426">
        <w:rPr>
          <w:rFonts w:ascii="Times New Roman" w:hAnsi="Times New Roman"/>
          <w:sz w:val="24"/>
          <w:szCs w:val="24"/>
        </w:rPr>
        <w:t xml:space="preserve"> consider cargo origin</w:t>
      </w:r>
      <w:r w:rsidR="00340E2C">
        <w:rPr>
          <w:rFonts w:ascii="Times New Roman" w:hAnsi="Times New Roman"/>
          <w:sz w:val="24"/>
          <w:szCs w:val="24"/>
        </w:rPr>
        <w:t>-destination patterns</w:t>
      </w:r>
      <w:r w:rsidRPr="007A2426">
        <w:rPr>
          <w:rFonts w:ascii="Times New Roman" w:hAnsi="Times New Roman"/>
          <w:sz w:val="24"/>
          <w:szCs w:val="24"/>
        </w:rPr>
        <w:t>, market</w:t>
      </w:r>
      <w:r w:rsidR="00340E2C">
        <w:rPr>
          <w:rFonts w:ascii="Times New Roman" w:hAnsi="Times New Roman"/>
          <w:sz w:val="24"/>
          <w:szCs w:val="24"/>
        </w:rPr>
        <w:t xml:space="preserve"> characteristics,</w:t>
      </w:r>
      <w:r w:rsidRPr="007A2426">
        <w:rPr>
          <w:rFonts w:ascii="Times New Roman" w:hAnsi="Times New Roman"/>
          <w:sz w:val="24"/>
          <w:szCs w:val="24"/>
        </w:rPr>
        <w:t xml:space="preserve"> and growth </w:t>
      </w:r>
      <w:r>
        <w:rPr>
          <w:rFonts w:ascii="Times New Roman" w:hAnsi="Times New Roman"/>
          <w:sz w:val="24"/>
          <w:szCs w:val="24"/>
        </w:rPr>
        <w:t xml:space="preserve">for the different </w:t>
      </w:r>
      <w:r w:rsidRPr="007A2426">
        <w:rPr>
          <w:rFonts w:ascii="Times New Roman" w:hAnsi="Times New Roman"/>
          <w:sz w:val="24"/>
          <w:szCs w:val="24"/>
        </w:rPr>
        <w:t>types and kinds of cargo</w:t>
      </w:r>
      <w:r w:rsidR="00340E2C">
        <w:rPr>
          <w:rFonts w:ascii="Times New Roman" w:hAnsi="Times New Roman"/>
          <w:sz w:val="24"/>
          <w:szCs w:val="24"/>
        </w:rPr>
        <w:t xml:space="preserve"> (e.g., by commodity type)</w:t>
      </w:r>
      <w:r>
        <w:rPr>
          <w:rFonts w:ascii="Times New Roman" w:hAnsi="Times New Roman"/>
          <w:sz w:val="24"/>
          <w:szCs w:val="24"/>
        </w:rPr>
        <w:t>;</w:t>
      </w:r>
      <w:r w:rsidRPr="007A2426">
        <w:rPr>
          <w:rFonts w:ascii="Times New Roman" w:hAnsi="Times New Roman"/>
          <w:sz w:val="24"/>
          <w:szCs w:val="24"/>
        </w:rPr>
        <w:t xml:space="preserve"> transport routes, transport speed and frequency of service</w:t>
      </w:r>
      <w:r w:rsidR="009F7464">
        <w:rPr>
          <w:rFonts w:ascii="Times New Roman" w:hAnsi="Times New Roman"/>
          <w:sz w:val="24"/>
          <w:szCs w:val="24"/>
        </w:rPr>
        <w:t>;</w:t>
      </w:r>
      <w:r w:rsidRPr="007A2426">
        <w:rPr>
          <w:rFonts w:ascii="Times New Roman" w:hAnsi="Times New Roman"/>
          <w:sz w:val="24"/>
          <w:szCs w:val="24"/>
        </w:rPr>
        <w:t xml:space="preserve"> the most typical </w:t>
      </w:r>
      <w:r w:rsidR="009F7464">
        <w:rPr>
          <w:rFonts w:ascii="Times New Roman" w:hAnsi="Times New Roman"/>
          <w:sz w:val="24"/>
          <w:szCs w:val="24"/>
        </w:rPr>
        <w:t>equipment</w:t>
      </w:r>
      <w:r w:rsidRPr="007A2426">
        <w:rPr>
          <w:rFonts w:ascii="Times New Roman" w:hAnsi="Times New Roman"/>
          <w:sz w:val="24"/>
          <w:szCs w:val="24"/>
        </w:rPr>
        <w:t xml:space="preserve">/vehicles </w:t>
      </w:r>
      <w:r>
        <w:rPr>
          <w:rFonts w:ascii="Times New Roman" w:hAnsi="Times New Roman"/>
          <w:sz w:val="24"/>
          <w:szCs w:val="24"/>
        </w:rPr>
        <w:t>used</w:t>
      </w:r>
      <w:r w:rsidR="009F7464">
        <w:rPr>
          <w:rFonts w:ascii="Times New Roman" w:hAnsi="Times New Roman"/>
          <w:sz w:val="24"/>
          <w:szCs w:val="24"/>
        </w:rPr>
        <w:t xml:space="preserve"> across modes</w:t>
      </w:r>
      <w:r>
        <w:rPr>
          <w:rFonts w:ascii="Times New Roman" w:hAnsi="Times New Roman"/>
          <w:sz w:val="24"/>
          <w:szCs w:val="24"/>
        </w:rPr>
        <w:t>,</w:t>
      </w:r>
      <w:r w:rsidRPr="007A2426">
        <w:rPr>
          <w:rFonts w:ascii="Times New Roman" w:hAnsi="Times New Roman"/>
          <w:sz w:val="24"/>
          <w:szCs w:val="24"/>
        </w:rPr>
        <w:t xml:space="preserve"> etc. </w:t>
      </w:r>
      <w:r>
        <w:rPr>
          <w:rFonts w:ascii="Times New Roman" w:hAnsi="Times New Roman"/>
          <w:sz w:val="24"/>
          <w:szCs w:val="24"/>
        </w:rPr>
        <w:t xml:space="preserve">The consultant shall forecast future </w:t>
      </w:r>
      <w:r w:rsidRPr="007A2426">
        <w:rPr>
          <w:rFonts w:ascii="Times New Roman" w:hAnsi="Times New Roman"/>
          <w:sz w:val="24"/>
          <w:szCs w:val="24"/>
        </w:rPr>
        <w:t xml:space="preserve">transport flows </w:t>
      </w:r>
      <w:r>
        <w:rPr>
          <w:rFonts w:ascii="Times New Roman" w:hAnsi="Times New Roman"/>
          <w:sz w:val="24"/>
          <w:szCs w:val="24"/>
        </w:rPr>
        <w:t>for all cargo</w:t>
      </w:r>
      <w:r w:rsidR="009F7464">
        <w:rPr>
          <w:rFonts w:ascii="Times New Roman" w:hAnsi="Times New Roman"/>
          <w:sz w:val="24"/>
          <w:szCs w:val="24"/>
        </w:rPr>
        <w:t xml:space="preserve"> types</w:t>
      </w:r>
      <w:r>
        <w:rPr>
          <w:rFonts w:ascii="Times New Roman" w:hAnsi="Times New Roman"/>
          <w:sz w:val="24"/>
          <w:szCs w:val="24"/>
        </w:rPr>
        <w:t>.</w:t>
      </w:r>
      <w:r w:rsidRPr="007A2426">
        <w:rPr>
          <w:rFonts w:ascii="Times New Roman" w:hAnsi="Times New Roman"/>
          <w:sz w:val="24"/>
          <w:szCs w:val="24"/>
        </w:rPr>
        <w:t xml:space="preserve"> </w:t>
      </w:r>
      <w:r>
        <w:rPr>
          <w:rFonts w:ascii="Times New Roman" w:hAnsi="Times New Roman"/>
          <w:sz w:val="24"/>
          <w:szCs w:val="24"/>
        </w:rPr>
        <w:t>C</w:t>
      </w:r>
      <w:r w:rsidRPr="007A2426">
        <w:rPr>
          <w:rFonts w:ascii="Times New Roman" w:hAnsi="Times New Roman"/>
          <w:sz w:val="24"/>
          <w:szCs w:val="24"/>
        </w:rPr>
        <w:t xml:space="preserve">argo flow </w:t>
      </w:r>
      <w:r>
        <w:rPr>
          <w:rFonts w:ascii="Times New Roman" w:hAnsi="Times New Roman"/>
          <w:sz w:val="24"/>
          <w:szCs w:val="24"/>
        </w:rPr>
        <w:t xml:space="preserve">projections are </w:t>
      </w:r>
      <w:r w:rsidRPr="007A2426">
        <w:rPr>
          <w:rFonts w:ascii="Times New Roman" w:hAnsi="Times New Roman"/>
          <w:sz w:val="24"/>
          <w:szCs w:val="24"/>
        </w:rPr>
        <w:t xml:space="preserve">to be carried out </w:t>
      </w:r>
      <w:r>
        <w:rPr>
          <w:rFonts w:ascii="Times New Roman" w:hAnsi="Times New Roman"/>
          <w:sz w:val="24"/>
          <w:szCs w:val="24"/>
        </w:rPr>
        <w:t>for the</w:t>
      </w:r>
      <w:r w:rsidRPr="007A2426">
        <w:rPr>
          <w:rFonts w:ascii="Times New Roman" w:hAnsi="Times New Roman"/>
          <w:sz w:val="24"/>
          <w:szCs w:val="24"/>
        </w:rPr>
        <w:t xml:space="preserve"> various transport modes </w:t>
      </w:r>
      <w:r w:rsidR="009F7464">
        <w:rPr>
          <w:rFonts w:ascii="Times New Roman" w:hAnsi="Times New Roman"/>
          <w:sz w:val="24"/>
          <w:szCs w:val="24"/>
        </w:rPr>
        <w:t>annually for a period of 30 years.</w:t>
      </w:r>
    </w:p>
    <w:p w14:paraId="77B0E58C" w14:textId="64FA0A68" w:rsidR="00E44ABE" w:rsidRDefault="00E44ABE" w:rsidP="00403502">
      <w:pPr>
        <w:spacing w:before="200" w:after="0" w:line="240" w:lineRule="auto"/>
        <w:jc w:val="both"/>
        <w:rPr>
          <w:rFonts w:ascii="Times New Roman" w:hAnsi="Times New Roman"/>
          <w:sz w:val="24"/>
          <w:szCs w:val="24"/>
        </w:rPr>
      </w:pPr>
      <w:r>
        <w:rPr>
          <w:rFonts w:ascii="Times New Roman" w:hAnsi="Times New Roman"/>
          <w:sz w:val="24"/>
          <w:szCs w:val="24"/>
        </w:rPr>
        <w:t>The consultant shall use a freight mod</w:t>
      </w:r>
      <w:r w:rsidR="006C4765">
        <w:rPr>
          <w:rFonts w:ascii="Times New Roman" w:hAnsi="Times New Roman"/>
          <w:sz w:val="24"/>
          <w:szCs w:val="24"/>
        </w:rPr>
        <w:t>al</w:t>
      </w:r>
      <w:r>
        <w:rPr>
          <w:rFonts w:ascii="Times New Roman" w:hAnsi="Times New Roman"/>
          <w:sz w:val="24"/>
          <w:szCs w:val="24"/>
        </w:rPr>
        <w:t xml:space="preserve"> split model to identify the </w:t>
      </w:r>
      <w:r w:rsidR="006C4765">
        <w:rPr>
          <w:rFonts w:ascii="Times New Roman" w:hAnsi="Times New Roman"/>
          <w:sz w:val="24"/>
          <w:szCs w:val="24"/>
        </w:rPr>
        <w:t>freight</w:t>
      </w:r>
      <w:r>
        <w:rPr>
          <w:rFonts w:ascii="Times New Roman" w:hAnsi="Times New Roman"/>
          <w:sz w:val="24"/>
          <w:szCs w:val="24"/>
        </w:rPr>
        <w:t xml:space="preserve"> corridor movements </w:t>
      </w:r>
      <w:r w:rsidR="006C4765">
        <w:rPr>
          <w:rFonts w:ascii="Times New Roman" w:hAnsi="Times New Roman"/>
          <w:sz w:val="24"/>
          <w:szCs w:val="24"/>
        </w:rPr>
        <w:t>for each subproject node hinterland</w:t>
      </w:r>
      <w:r w:rsidR="00F50953">
        <w:rPr>
          <w:rFonts w:ascii="Times New Roman" w:hAnsi="Times New Roman"/>
          <w:sz w:val="24"/>
          <w:szCs w:val="24"/>
        </w:rPr>
        <w:t>, including multimodal itineraries as relevant.</w:t>
      </w:r>
      <w:r>
        <w:rPr>
          <w:rFonts w:ascii="Times New Roman" w:hAnsi="Times New Roman"/>
          <w:sz w:val="24"/>
          <w:szCs w:val="24"/>
        </w:rPr>
        <w:t xml:space="preserve">  </w:t>
      </w:r>
    </w:p>
    <w:p w14:paraId="14B4CDDB" w14:textId="1A97E5CE" w:rsidR="00E44ABE" w:rsidRPr="00175E03" w:rsidRDefault="00E44ABE" w:rsidP="00403502">
      <w:pPr>
        <w:spacing w:before="200" w:after="0" w:line="240" w:lineRule="auto"/>
        <w:jc w:val="both"/>
        <w:rPr>
          <w:rFonts w:ascii="Times New Roman" w:hAnsi="Times New Roman"/>
          <w:sz w:val="24"/>
          <w:szCs w:val="24"/>
        </w:rPr>
      </w:pPr>
      <w:r>
        <w:rPr>
          <w:rFonts w:ascii="Times New Roman" w:hAnsi="Times New Roman"/>
          <w:sz w:val="24"/>
          <w:szCs w:val="24"/>
        </w:rPr>
        <w:t>The consultant shall use t</w:t>
      </w:r>
      <w:r w:rsidRPr="00002AFF">
        <w:rPr>
          <w:rFonts w:ascii="Times New Roman" w:hAnsi="Times New Roman"/>
          <w:sz w:val="24"/>
          <w:szCs w:val="24"/>
        </w:rPr>
        <w:t xml:space="preserve">ransport modeling software </w:t>
      </w:r>
      <w:r w:rsidR="00F50953">
        <w:rPr>
          <w:rFonts w:ascii="Times New Roman" w:hAnsi="Times New Roman"/>
          <w:sz w:val="24"/>
          <w:szCs w:val="24"/>
        </w:rPr>
        <w:t>to be specified in the technical proposal and eventual agreed with the PIU; modeling within spreadsheet environments is acceptable as long as the analysis is sufficiently nuanced to include the various analytical approaches outlined in this ToR and as long as the model adequately reflects the actual nature of the movement of freight in the target nodes and hinterlands at a granular level.</w:t>
      </w:r>
    </w:p>
    <w:p w14:paraId="774A0B72" w14:textId="77777777" w:rsidR="00E44ABE" w:rsidRPr="007A2426" w:rsidRDefault="00E44ABE" w:rsidP="00403502">
      <w:pPr>
        <w:spacing w:before="200" w:after="0" w:line="240" w:lineRule="auto"/>
        <w:jc w:val="both"/>
        <w:rPr>
          <w:rFonts w:ascii="Times New Roman" w:hAnsi="Times New Roman"/>
          <w:sz w:val="24"/>
          <w:szCs w:val="24"/>
        </w:rPr>
      </w:pPr>
      <w:r w:rsidRPr="00175E03">
        <w:rPr>
          <w:rFonts w:ascii="Times New Roman" w:hAnsi="Times New Roman"/>
          <w:sz w:val="24"/>
          <w:szCs w:val="24"/>
        </w:rPr>
        <w:t xml:space="preserve">The cargo allocation study or modal split analysis </w:t>
      </w:r>
      <w:r>
        <w:rPr>
          <w:rFonts w:ascii="Times New Roman" w:hAnsi="Times New Roman"/>
          <w:sz w:val="24"/>
          <w:szCs w:val="24"/>
        </w:rPr>
        <w:t xml:space="preserve">shall </w:t>
      </w:r>
      <w:r w:rsidRPr="00175E03">
        <w:rPr>
          <w:rFonts w:ascii="Times New Roman" w:hAnsi="Times New Roman"/>
          <w:sz w:val="24"/>
          <w:szCs w:val="24"/>
        </w:rPr>
        <w:t xml:space="preserve">focus on finding the </w:t>
      </w:r>
      <w:r>
        <w:rPr>
          <w:rFonts w:ascii="Times New Roman" w:hAnsi="Times New Roman"/>
          <w:sz w:val="24"/>
          <w:szCs w:val="24"/>
        </w:rPr>
        <w:t xml:space="preserve">cargo </w:t>
      </w:r>
      <w:r w:rsidRPr="00175E03">
        <w:rPr>
          <w:rFonts w:ascii="Times New Roman" w:hAnsi="Times New Roman"/>
          <w:sz w:val="24"/>
          <w:szCs w:val="24"/>
        </w:rPr>
        <w:t>movement</w:t>
      </w:r>
      <w:r>
        <w:rPr>
          <w:rFonts w:ascii="Times New Roman" w:hAnsi="Times New Roman"/>
          <w:sz w:val="24"/>
          <w:szCs w:val="24"/>
        </w:rPr>
        <w:t xml:space="preserve">s </w:t>
      </w:r>
      <w:r w:rsidRPr="00175E03">
        <w:rPr>
          <w:rFonts w:ascii="Times New Roman" w:hAnsi="Times New Roman"/>
          <w:sz w:val="24"/>
          <w:szCs w:val="24"/>
        </w:rPr>
        <w:t>between origins and destinations in terms of</w:t>
      </w:r>
      <w:r>
        <w:rPr>
          <w:rFonts w:ascii="Times New Roman" w:hAnsi="Times New Roman"/>
          <w:sz w:val="24"/>
          <w:szCs w:val="24"/>
        </w:rPr>
        <w:t xml:space="preserve"> existing and</w:t>
      </w:r>
      <w:r w:rsidRPr="00175E03">
        <w:rPr>
          <w:rFonts w:ascii="Times New Roman" w:hAnsi="Times New Roman"/>
          <w:sz w:val="24"/>
          <w:szCs w:val="24"/>
        </w:rPr>
        <w:t xml:space="preserve"> potential transport modes.</w:t>
      </w:r>
      <w:r>
        <w:rPr>
          <w:rFonts w:ascii="Times New Roman" w:hAnsi="Times New Roman"/>
          <w:sz w:val="24"/>
          <w:szCs w:val="24"/>
        </w:rPr>
        <w:t xml:space="preserve">  </w:t>
      </w:r>
    </w:p>
    <w:p w14:paraId="6EA5F9CA" w14:textId="2F9B40CB" w:rsidR="00E44ABE" w:rsidRPr="00175E03" w:rsidRDefault="00F50953" w:rsidP="00403502">
      <w:pPr>
        <w:spacing w:before="200" w:after="0" w:line="240" w:lineRule="auto"/>
        <w:jc w:val="both"/>
        <w:rPr>
          <w:rFonts w:ascii="Times New Roman" w:hAnsi="Times New Roman"/>
          <w:sz w:val="24"/>
          <w:szCs w:val="24"/>
        </w:rPr>
      </w:pPr>
      <w:r>
        <w:rPr>
          <w:rFonts w:ascii="Times New Roman" w:hAnsi="Times New Roman"/>
          <w:sz w:val="24"/>
          <w:szCs w:val="24"/>
        </w:rPr>
        <w:t>T</w:t>
      </w:r>
      <w:r w:rsidR="00E44ABE" w:rsidRPr="00175E03">
        <w:rPr>
          <w:rFonts w:ascii="Times New Roman" w:hAnsi="Times New Roman"/>
          <w:sz w:val="24"/>
          <w:szCs w:val="24"/>
        </w:rPr>
        <w:t xml:space="preserve">raffic </w:t>
      </w:r>
      <w:r>
        <w:rPr>
          <w:rFonts w:ascii="Times New Roman" w:hAnsi="Times New Roman"/>
          <w:sz w:val="24"/>
          <w:szCs w:val="24"/>
        </w:rPr>
        <w:t>projections</w:t>
      </w:r>
      <w:r w:rsidR="00E44ABE" w:rsidRPr="00175E03">
        <w:rPr>
          <w:rFonts w:ascii="Times New Roman" w:hAnsi="Times New Roman"/>
          <w:sz w:val="24"/>
          <w:szCs w:val="24"/>
        </w:rPr>
        <w:t xml:space="preserve"> shall identify normal</w:t>
      </w:r>
      <w:r>
        <w:rPr>
          <w:rFonts w:ascii="Times New Roman" w:hAnsi="Times New Roman"/>
          <w:sz w:val="24"/>
          <w:szCs w:val="24"/>
        </w:rPr>
        <w:t xml:space="preserve"> (i.e., existing)</w:t>
      </w:r>
      <w:r w:rsidR="00E44ABE" w:rsidRPr="00175E03">
        <w:rPr>
          <w:rFonts w:ascii="Times New Roman" w:hAnsi="Times New Roman"/>
          <w:sz w:val="24"/>
          <w:szCs w:val="24"/>
        </w:rPr>
        <w:t>, generated</w:t>
      </w:r>
      <w:r>
        <w:rPr>
          <w:rFonts w:ascii="Times New Roman" w:hAnsi="Times New Roman"/>
          <w:sz w:val="24"/>
          <w:szCs w:val="24"/>
        </w:rPr>
        <w:t>, and diverted (i.e., shifted)</w:t>
      </w:r>
      <w:r w:rsidR="00E44ABE" w:rsidRPr="00175E03">
        <w:rPr>
          <w:rFonts w:ascii="Times New Roman" w:hAnsi="Times New Roman"/>
          <w:sz w:val="24"/>
          <w:szCs w:val="24"/>
        </w:rPr>
        <w:t xml:space="preserve"> traffic, assuming the optimum solution for transport infrastructure improvements. </w:t>
      </w:r>
    </w:p>
    <w:p w14:paraId="1A50701E" w14:textId="49721E7F" w:rsidR="00F50953" w:rsidRPr="00F50953" w:rsidRDefault="00E44ABE" w:rsidP="00403502">
      <w:pPr>
        <w:spacing w:before="200" w:after="480" w:line="240" w:lineRule="auto"/>
        <w:jc w:val="both"/>
        <w:rPr>
          <w:rFonts w:ascii="Times New Roman" w:hAnsi="Times New Roman"/>
          <w:sz w:val="24"/>
          <w:szCs w:val="24"/>
        </w:rPr>
      </w:pPr>
      <w:r w:rsidRPr="00175E03">
        <w:rPr>
          <w:rFonts w:ascii="Times New Roman" w:hAnsi="Times New Roman"/>
          <w:sz w:val="24"/>
          <w:szCs w:val="24"/>
        </w:rPr>
        <w:t xml:space="preserve">The time horizon will be </w:t>
      </w:r>
      <w:r w:rsidR="00F50953">
        <w:rPr>
          <w:rFonts w:ascii="Times New Roman" w:hAnsi="Times New Roman"/>
          <w:sz w:val="24"/>
          <w:szCs w:val="24"/>
        </w:rPr>
        <w:t>3</w:t>
      </w:r>
      <w:r w:rsidRPr="00175E03">
        <w:rPr>
          <w:rFonts w:ascii="Times New Roman" w:hAnsi="Times New Roman"/>
          <w:sz w:val="24"/>
          <w:szCs w:val="24"/>
        </w:rPr>
        <w:t>0 years. The forecasts will be made by type of cargo, mode of handling (e.g. bulk</w:t>
      </w:r>
      <w:r w:rsidR="00F50953">
        <w:rPr>
          <w:rFonts w:ascii="Times New Roman" w:hAnsi="Times New Roman"/>
          <w:sz w:val="24"/>
          <w:szCs w:val="24"/>
        </w:rPr>
        <w:t xml:space="preserve"> vs. </w:t>
      </w:r>
      <w:r w:rsidRPr="00175E03">
        <w:rPr>
          <w:rFonts w:ascii="Times New Roman" w:hAnsi="Times New Roman"/>
          <w:sz w:val="24"/>
          <w:szCs w:val="24"/>
        </w:rPr>
        <w:t>container</w:t>
      </w:r>
      <w:r w:rsidR="00F50953">
        <w:rPr>
          <w:rFonts w:ascii="Times New Roman" w:hAnsi="Times New Roman"/>
          <w:sz w:val="24"/>
          <w:szCs w:val="24"/>
        </w:rPr>
        <w:t>ized</w:t>
      </w:r>
      <w:r w:rsidRPr="00175E03">
        <w:rPr>
          <w:rFonts w:ascii="Times New Roman" w:hAnsi="Times New Roman"/>
          <w:sz w:val="24"/>
          <w:szCs w:val="24"/>
        </w:rPr>
        <w:t>), type of traffic (domestic, international, transit), mode and type of transport (road</w:t>
      </w:r>
      <w:r w:rsidR="00F50953">
        <w:rPr>
          <w:rFonts w:ascii="Times New Roman" w:hAnsi="Times New Roman"/>
          <w:sz w:val="24"/>
          <w:szCs w:val="24"/>
        </w:rPr>
        <w:t xml:space="preserve"> and rail primarily, and others if relevant</w:t>
      </w:r>
      <w:r w:rsidRPr="00175E03">
        <w:rPr>
          <w:rFonts w:ascii="Times New Roman" w:hAnsi="Times New Roman"/>
          <w:sz w:val="24"/>
          <w:szCs w:val="24"/>
        </w:rPr>
        <w:t>)</w:t>
      </w:r>
      <w:r>
        <w:rPr>
          <w:rFonts w:ascii="Times New Roman" w:hAnsi="Times New Roman"/>
          <w:sz w:val="24"/>
          <w:szCs w:val="24"/>
        </w:rPr>
        <w:t xml:space="preserve"> and</w:t>
      </w:r>
      <w:r w:rsidRPr="00175E03">
        <w:rPr>
          <w:rFonts w:ascii="Times New Roman" w:hAnsi="Times New Roman"/>
          <w:sz w:val="24"/>
          <w:szCs w:val="24"/>
        </w:rPr>
        <w:t xml:space="preserve"> seasonality of traffic.</w:t>
      </w:r>
    </w:p>
    <w:p w14:paraId="7C6FA651" w14:textId="60A8E281" w:rsidR="00A31BD3" w:rsidRDefault="00A31BD3" w:rsidP="00F50953">
      <w:pPr>
        <w:pStyle w:val="Secondlevel"/>
      </w:pPr>
      <w:r>
        <w:t xml:space="preserve">TASK </w:t>
      </w:r>
      <w:r w:rsidR="00BA5018">
        <w:t>3</w:t>
      </w:r>
      <w:r>
        <w:t>: Preliminary Engineering Design</w:t>
      </w:r>
    </w:p>
    <w:p w14:paraId="3BE8D7A1" w14:textId="7E13F4DB" w:rsidR="00A31BD3" w:rsidRDefault="00A31BD3" w:rsidP="00A31BD3">
      <w:pPr>
        <w:jc w:val="both"/>
        <w:rPr>
          <w:rFonts w:ascii="Times New Roman" w:hAnsi="Times New Roman"/>
          <w:sz w:val="24"/>
          <w:szCs w:val="24"/>
        </w:rPr>
      </w:pPr>
      <w:r>
        <w:rPr>
          <w:rFonts w:ascii="Times New Roman" w:hAnsi="Times New Roman"/>
          <w:sz w:val="24"/>
          <w:szCs w:val="24"/>
        </w:rPr>
        <w:t>The consultant shall produce p</w:t>
      </w:r>
      <w:r w:rsidRPr="00175E03">
        <w:rPr>
          <w:rFonts w:ascii="Times New Roman" w:hAnsi="Times New Roman"/>
          <w:sz w:val="24"/>
          <w:szCs w:val="24"/>
        </w:rPr>
        <w:t xml:space="preserve">reliminary engineering designs </w:t>
      </w:r>
      <w:r>
        <w:rPr>
          <w:rFonts w:ascii="Times New Roman" w:hAnsi="Times New Roman"/>
          <w:sz w:val="24"/>
          <w:szCs w:val="24"/>
        </w:rPr>
        <w:t xml:space="preserve">for each subproject at an </w:t>
      </w:r>
      <w:r w:rsidRPr="00175E03">
        <w:rPr>
          <w:rFonts w:ascii="Times New Roman" w:hAnsi="Times New Roman"/>
          <w:sz w:val="24"/>
          <w:szCs w:val="24"/>
        </w:rPr>
        <w:t xml:space="preserve">appropriate technical standard determined by the </w:t>
      </w:r>
      <w:r>
        <w:rPr>
          <w:rFonts w:ascii="Times New Roman" w:hAnsi="Times New Roman"/>
          <w:sz w:val="24"/>
          <w:szCs w:val="24"/>
        </w:rPr>
        <w:t>applicable</w:t>
      </w:r>
      <w:r w:rsidRPr="00175E03">
        <w:rPr>
          <w:rFonts w:ascii="Times New Roman" w:hAnsi="Times New Roman"/>
          <w:sz w:val="24"/>
          <w:szCs w:val="24"/>
        </w:rPr>
        <w:t xml:space="preserve"> </w:t>
      </w:r>
      <w:r>
        <w:rPr>
          <w:rFonts w:ascii="Times New Roman" w:hAnsi="Times New Roman"/>
          <w:sz w:val="24"/>
          <w:szCs w:val="24"/>
        </w:rPr>
        <w:t>Turkish</w:t>
      </w:r>
      <w:r w:rsidRPr="00175E03">
        <w:rPr>
          <w:rFonts w:ascii="Times New Roman" w:hAnsi="Times New Roman"/>
          <w:sz w:val="24"/>
          <w:szCs w:val="24"/>
        </w:rPr>
        <w:t xml:space="preserve"> standards and guidelines</w:t>
      </w:r>
      <w:r>
        <w:rPr>
          <w:rFonts w:ascii="Times New Roman" w:hAnsi="Times New Roman"/>
          <w:sz w:val="24"/>
          <w:szCs w:val="24"/>
        </w:rPr>
        <w:t xml:space="preserve">. The purpose of these preliminary designs is to (a) consider alternatives for each subproject as to key parameters like alignment, track length, number and size of stations, cargo transport and handling capacity, type of traction (electrified or not), type of equipment, resiliency standards (e.g., as to the “design storm”), etc. </w:t>
      </w:r>
      <w:r w:rsidRPr="00175E03">
        <w:rPr>
          <w:rFonts w:ascii="Times New Roman" w:hAnsi="Times New Roman"/>
          <w:sz w:val="24"/>
          <w:szCs w:val="24"/>
        </w:rPr>
        <w:t xml:space="preserve">The design standards </w:t>
      </w:r>
      <w:r>
        <w:rPr>
          <w:rFonts w:ascii="Times New Roman" w:hAnsi="Times New Roman"/>
          <w:sz w:val="24"/>
          <w:szCs w:val="24"/>
        </w:rPr>
        <w:t xml:space="preserve">are expected to be, as the name indicates, preliminary and indicative, but they nonetheless </w:t>
      </w:r>
      <w:r w:rsidRPr="00175E03">
        <w:rPr>
          <w:rFonts w:ascii="Times New Roman" w:hAnsi="Times New Roman"/>
          <w:sz w:val="24"/>
          <w:szCs w:val="24"/>
        </w:rPr>
        <w:t xml:space="preserve">shall be subject to the prior </w:t>
      </w:r>
      <w:r>
        <w:rPr>
          <w:rFonts w:ascii="Times New Roman" w:hAnsi="Times New Roman"/>
          <w:sz w:val="24"/>
          <w:szCs w:val="24"/>
        </w:rPr>
        <w:t>approval</w:t>
      </w:r>
      <w:r w:rsidRPr="00175E03">
        <w:rPr>
          <w:rFonts w:ascii="Times New Roman" w:hAnsi="Times New Roman"/>
          <w:sz w:val="24"/>
          <w:szCs w:val="24"/>
        </w:rPr>
        <w:t xml:space="preserve"> of M</w:t>
      </w:r>
      <w:r>
        <w:rPr>
          <w:rFonts w:ascii="Times New Roman" w:hAnsi="Times New Roman"/>
          <w:sz w:val="24"/>
          <w:szCs w:val="24"/>
        </w:rPr>
        <w:t>o</w:t>
      </w:r>
      <w:r w:rsidRPr="00175E03">
        <w:rPr>
          <w:rFonts w:ascii="Times New Roman" w:hAnsi="Times New Roman"/>
          <w:sz w:val="24"/>
          <w:szCs w:val="24"/>
        </w:rPr>
        <w:t>T</w:t>
      </w:r>
      <w:r>
        <w:rPr>
          <w:rFonts w:ascii="Times New Roman" w:hAnsi="Times New Roman"/>
          <w:sz w:val="24"/>
          <w:szCs w:val="24"/>
        </w:rPr>
        <w:t xml:space="preserve">I/PIU. The preferred alternative for the preliminary design shall include a disaggregated cost estimate for civil works and construction supervision. The preliminary design of bridges and other critical structures should be consistent with national standards. </w:t>
      </w:r>
    </w:p>
    <w:p w14:paraId="33BBBEC1" w14:textId="7BB4276D" w:rsidR="00A31BD3" w:rsidRPr="00175E03" w:rsidRDefault="00A31BD3" w:rsidP="00A31BD3">
      <w:pPr>
        <w:spacing w:before="200" w:after="0" w:line="240" w:lineRule="auto"/>
        <w:jc w:val="both"/>
        <w:rPr>
          <w:rFonts w:ascii="Times New Roman" w:hAnsi="Times New Roman"/>
          <w:sz w:val="24"/>
          <w:szCs w:val="24"/>
        </w:rPr>
      </w:pPr>
      <w:r>
        <w:rPr>
          <w:rFonts w:ascii="Times New Roman" w:hAnsi="Times New Roman"/>
          <w:sz w:val="24"/>
          <w:szCs w:val="24"/>
        </w:rPr>
        <w:t>L</w:t>
      </w:r>
      <w:r w:rsidRPr="00175E03">
        <w:rPr>
          <w:rFonts w:ascii="Times New Roman" w:hAnsi="Times New Roman"/>
          <w:sz w:val="24"/>
          <w:szCs w:val="24"/>
        </w:rPr>
        <w:t>evel plan drawing</w:t>
      </w:r>
      <w:r>
        <w:rPr>
          <w:rFonts w:ascii="Times New Roman" w:hAnsi="Times New Roman"/>
          <w:sz w:val="24"/>
          <w:szCs w:val="24"/>
        </w:rPr>
        <w:t>s</w:t>
      </w:r>
      <w:r w:rsidRPr="00175E03">
        <w:rPr>
          <w:rFonts w:ascii="Times New Roman" w:hAnsi="Times New Roman"/>
          <w:sz w:val="24"/>
          <w:szCs w:val="24"/>
        </w:rPr>
        <w:t xml:space="preserve"> of scale 1:500 for civil works (</w:t>
      </w:r>
      <w:r>
        <w:rPr>
          <w:rFonts w:ascii="Times New Roman" w:hAnsi="Times New Roman"/>
          <w:sz w:val="24"/>
          <w:szCs w:val="24"/>
        </w:rPr>
        <w:t xml:space="preserve">tracks, </w:t>
      </w:r>
      <w:r w:rsidRPr="00175E03">
        <w:rPr>
          <w:rFonts w:ascii="Times New Roman" w:hAnsi="Times New Roman"/>
          <w:sz w:val="24"/>
          <w:szCs w:val="24"/>
        </w:rPr>
        <w:t>bridge</w:t>
      </w:r>
      <w:r>
        <w:rPr>
          <w:rFonts w:ascii="Times New Roman" w:hAnsi="Times New Roman"/>
          <w:sz w:val="24"/>
          <w:szCs w:val="24"/>
        </w:rPr>
        <w:t>s</w:t>
      </w:r>
      <w:r w:rsidRPr="00175E03">
        <w:rPr>
          <w:rFonts w:ascii="Times New Roman" w:hAnsi="Times New Roman"/>
          <w:sz w:val="24"/>
          <w:szCs w:val="24"/>
        </w:rPr>
        <w:t xml:space="preserve">, </w:t>
      </w:r>
      <w:r>
        <w:rPr>
          <w:rFonts w:ascii="Times New Roman" w:hAnsi="Times New Roman"/>
          <w:sz w:val="24"/>
          <w:szCs w:val="24"/>
        </w:rPr>
        <w:t>stations</w:t>
      </w:r>
      <w:r w:rsidRPr="00175E03">
        <w:rPr>
          <w:rFonts w:ascii="Times New Roman" w:hAnsi="Times New Roman"/>
          <w:sz w:val="24"/>
          <w:szCs w:val="24"/>
        </w:rPr>
        <w:t>, control points and benchmarks and contour lines)</w:t>
      </w:r>
      <w:r w:rsidR="00BE6D7C">
        <w:rPr>
          <w:rFonts w:ascii="Times New Roman" w:hAnsi="Times New Roman"/>
          <w:sz w:val="24"/>
          <w:szCs w:val="24"/>
        </w:rPr>
        <w:t xml:space="preserve"> are considered acceptable in principle, subject to final </w:t>
      </w:r>
      <w:r w:rsidR="00BE6D7C">
        <w:rPr>
          <w:rFonts w:ascii="Times New Roman" w:hAnsi="Times New Roman"/>
          <w:sz w:val="24"/>
          <w:szCs w:val="24"/>
        </w:rPr>
        <w:lastRenderedPageBreak/>
        <w:t>approval by the PIU</w:t>
      </w:r>
      <w:r w:rsidRPr="00175E03">
        <w:rPr>
          <w:rFonts w:ascii="Times New Roman" w:hAnsi="Times New Roman"/>
          <w:sz w:val="24"/>
          <w:szCs w:val="24"/>
        </w:rPr>
        <w:t xml:space="preserve">. Drawings of </w:t>
      </w:r>
      <w:r>
        <w:rPr>
          <w:rFonts w:ascii="Times New Roman" w:hAnsi="Times New Roman"/>
          <w:sz w:val="24"/>
          <w:szCs w:val="24"/>
        </w:rPr>
        <w:t xml:space="preserve">other </w:t>
      </w:r>
      <w:r w:rsidRPr="00175E03">
        <w:rPr>
          <w:rFonts w:ascii="Times New Roman" w:hAnsi="Times New Roman"/>
          <w:sz w:val="24"/>
          <w:szCs w:val="24"/>
        </w:rPr>
        <w:t>works</w:t>
      </w:r>
      <w:r w:rsidR="00BE6D7C">
        <w:rPr>
          <w:rFonts w:ascii="Times New Roman" w:hAnsi="Times New Roman"/>
          <w:sz w:val="24"/>
          <w:szCs w:val="24"/>
        </w:rPr>
        <w:t>,</w:t>
      </w:r>
      <w:r w:rsidRPr="00175E03">
        <w:rPr>
          <w:rFonts w:ascii="Times New Roman" w:hAnsi="Times New Roman"/>
          <w:sz w:val="24"/>
          <w:szCs w:val="24"/>
        </w:rPr>
        <w:t xml:space="preserve"> </w:t>
      </w:r>
      <w:r>
        <w:rPr>
          <w:rFonts w:ascii="Times New Roman" w:hAnsi="Times New Roman"/>
          <w:sz w:val="24"/>
          <w:szCs w:val="24"/>
        </w:rPr>
        <w:t xml:space="preserve">such </w:t>
      </w:r>
      <w:r w:rsidRPr="00175E03">
        <w:rPr>
          <w:rFonts w:ascii="Times New Roman" w:hAnsi="Times New Roman"/>
          <w:sz w:val="24"/>
          <w:szCs w:val="24"/>
        </w:rPr>
        <w:t>as drainage structures</w:t>
      </w:r>
      <w:r w:rsidR="00BE6D7C">
        <w:rPr>
          <w:rFonts w:ascii="Times New Roman" w:hAnsi="Times New Roman"/>
          <w:sz w:val="24"/>
          <w:szCs w:val="24"/>
        </w:rPr>
        <w:t xml:space="preserve"> and other features </w:t>
      </w:r>
      <w:r>
        <w:rPr>
          <w:rFonts w:ascii="Times New Roman" w:hAnsi="Times New Roman"/>
          <w:sz w:val="24"/>
          <w:szCs w:val="24"/>
        </w:rPr>
        <w:t>shall be</w:t>
      </w:r>
      <w:r w:rsidRPr="00175E03">
        <w:rPr>
          <w:rFonts w:ascii="Times New Roman" w:hAnsi="Times New Roman"/>
          <w:sz w:val="24"/>
          <w:szCs w:val="24"/>
        </w:rPr>
        <w:t xml:space="preserve"> of various scales to make sure all details </w:t>
      </w:r>
      <w:r w:rsidR="00BE6D7C">
        <w:rPr>
          <w:rFonts w:ascii="Times New Roman" w:hAnsi="Times New Roman"/>
          <w:sz w:val="24"/>
          <w:szCs w:val="24"/>
        </w:rPr>
        <w:t xml:space="preserve">are </w:t>
      </w:r>
      <w:r w:rsidRPr="00175E03">
        <w:rPr>
          <w:rFonts w:ascii="Times New Roman" w:hAnsi="Times New Roman"/>
          <w:sz w:val="24"/>
          <w:szCs w:val="24"/>
        </w:rPr>
        <w:t>well-presented and clear. Preliminary design drawings include foundation structure</w:t>
      </w:r>
      <w:r>
        <w:rPr>
          <w:rFonts w:ascii="Times New Roman" w:hAnsi="Times New Roman"/>
          <w:sz w:val="24"/>
          <w:szCs w:val="24"/>
        </w:rPr>
        <w:t xml:space="preserve"> and</w:t>
      </w:r>
      <w:r w:rsidRPr="00175E03">
        <w:rPr>
          <w:rFonts w:ascii="Times New Roman" w:hAnsi="Times New Roman"/>
          <w:sz w:val="24"/>
          <w:szCs w:val="24"/>
        </w:rPr>
        <w:t xml:space="preserve"> superstructures (profile, cross sections, views, perspective). </w:t>
      </w:r>
    </w:p>
    <w:p w14:paraId="5A9CEAA6" w14:textId="77777777" w:rsidR="00A31BD3" w:rsidRDefault="00A31BD3" w:rsidP="00A31BD3"/>
    <w:p w14:paraId="02BE2460" w14:textId="67177E8F" w:rsidR="00F71BD4" w:rsidRPr="0079679F" w:rsidRDefault="0079679F" w:rsidP="0079679F">
      <w:pPr>
        <w:pStyle w:val="Secondlevel"/>
      </w:pPr>
      <w:r w:rsidRPr="0079679F">
        <w:t xml:space="preserve">TASK </w:t>
      </w:r>
      <w:r w:rsidR="00CF13E5">
        <w:t>4</w:t>
      </w:r>
      <w:r w:rsidRPr="0079679F">
        <w:t>: Economic</w:t>
      </w:r>
      <w:r>
        <w:t>,</w:t>
      </w:r>
      <w:r w:rsidRPr="0079679F">
        <w:t xml:space="preserve"> Financial</w:t>
      </w:r>
      <w:r>
        <w:t>, and Fiscal</w:t>
      </w:r>
      <w:r w:rsidRPr="0079679F">
        <w:t xml:space="preserve"> Analysis</w:t>
      </w:r>
    </w:p>
    <w:p w14:paraId="094CC8AA" w14:textId="19CD0692" w:rsidR="0079679F" w:rsidRDefault="0079679F" w:rsidP="0079679F">
      <w:pPr>
        <w:spacing w:before="200" w:after="0" w:line="240" w:lineRule="auto"/>
        <w:jc w:val="both"/>
        <w:rPr>
          <w:rFonts w:ascii="Times New Roman" w:hAnsi="Times New Roman"/>
          <w:sz w:val="24"/>
          <w:szCs w:val="24"/>
        </w:rPr>
      </w:pPr>
      <w:r w:rsidRPr="00175E03">
        <w:rPr>
          <w:rFonts w:ascii="Times New Roman" w:hAnsi="Times New Roman"/>
          <w:sz w:val="24"/>
          <w:szCs w:val="24"/>
        </w:rPr>
        <w:t xml:space="preserve">On the basis of the traffic </w:t>
      </w:r>
      <w:r>
        <w:rPr>
          <w:rFonts w:ascii="Times New Roman" w:hAnsi="Times New Roman"/>
          <w:sz w:val="24"/>
          <w:szCs w:val="24"/>
        </w:rPr>
        <w:t>projections</w:t>
      </w:r>
      <w:r w:rsidRPr="00175E03">
        <w:rPr>
          <w:rFonts w:ascii="Times New Roman" w:hAnsi="Times New Roman"/>
          <w:sz w:val="24"/>
          <w:szCs w:val="24"/>
        </w:rPr>
        <w:t xml:space="preserve"> and other relevant information</w:t>
      </w:r>
      <w:r>
        <w:rPr>
          <w:rFonts w:ascii="Times New Roman" w:hAnsi="Times New Roman"/>
          <w:sz w:val="24"/>
          <w:szCs w:val="24"/>
        </w:rPr>
        <w:t>,</w:t>
      </w:r>
      <w:r w:rsidRPr="00175E03">
        <w:rPr>
          <w:rFonts w:ascii="Times New Roman" w:hAnsi="Times New Roman"/>
          <w:sz w:val="24"/>
          <w:szCs w:val="24"/>
        </w:rPr>
        <w:t xml:space="preserve"> an economic evaluation </w:t>
      </w:r>
      <w:r>
        <w:rPr>
          <w:rFonts w:ascii="Times New Roman" w:hAnsi="Times New Roman"/>
          <w:sz w:val="24"/>
          <w:szCs w:val="24"/>
        </w:rPr>
        <w:t>shall</w:t>
      </w:r>
      <w:r w:rsidRPr="00175E03">
        <w:rPr>
          <w:rFonts w:ascii="Times New Roman" w:hAnsi="Times New Roman"/>
          <w:sz w:val="24"/>
          <w:szCs w:val="24"/>
        </w:rPr>
        <w:t xml:space="preserve"> be carried </w:t>
      </w:r>
      <w:r>
        <w:rPr>
          <w:rFonts w:ascii="Times New Roman" w:hAnsi="Times New Roman"/>
          <w:sz w:val="24"/>
          <w:szCs w:val="24"/>
        </w:rPr>
        <w:t xml:space="preserve">out </w:t>
      </w:r>
      <w:r w:rsidRPr="00175E03">
        <w:rPr>
          <w:rFonts w:ascii="Times New Roman" w:hAnsi="Times New Roman"/>
          <w:sz w:val="24"/>
          <w:szCs w:val="24"/>
        </w:rPr>
        <w:t xml:space="preserve">for </w:t>
      </w:r>
      <w:r>
        <w:rPr>
          <w:rFonts w:ascii="Times New Roman" w:hAnsi="Times New Roman"/>
          <w:sz w:val="24"/>
          <w:szCs w:val="24"/>
        </w:rPr>
        <w:t>the preferred alternative of each of the proposed subprojects</w:t>
      </w:r>
      <w:r w:rsidRPr="00175E03">
        <w:rPr>
          <w:rFonts w:ascii="Times New Roman" w:hAnsi="Times New Roman"/>
          <w:sz w:val="24"/>
          <w:szCs w:val="24"/>
        </w:rPr>
        <w:t xml:space="preserve">. The analysis </w:t>
      </w:r>
      <w:r>
        <w:rPr>
          <w:rFonts w:ascii="Times New Roman" w:hAnsi="Times New Roman"/>
          <w:sz w:val="24"/>
          <w:szCs w:val="24"/>
        </w:rPr>
        <w:t>shall</w:t>
      </w:r>
      <w:r w:rsidRPr="00175E03">
        <w:rPr>
          <w:rFonts w:ascii="Times New Roman" w:hAnsi="Times New Roman"/>
          <w:sz w:val="24"/>
          <w:szCs w:val="24"/>
        </w:rPr>
        <w:t xml:space="preserve"> </w:t>
      </w:r>
      <w:r>
        <w:rPr>
          <w:rFonts w:ascii="Times New Roman" w:hAnsi="Times New Roman"/>
          <w:sz w:val="24"/>
          <w:szCs w:val="24"/>
        </w:rPr>
        <w:t>reflect the</w:t>
      </w:r>
      <w:r w:rsidRPr="00175E03">
        <w:rPr>
          <w:rFonts w:ascii="Times New Roman" w:hAnsi="Times New Roman"/>
          <w:sz w:val="24"/>
          <w:szCs w:val="24"/>
        </w:rPr>
        <w:t xml:space="preserve"> with and without </w:t>
      </w:r>
      <w:r>
        <w:rPr>
          <w:rFonts w:ascii="Times New Roman" w:hAnsi="Times New Roman"/>
          <w:sz w:val="24"/>
          <w:szCs w:val="24"/>
        </w:rPr>
        <w:t>project scenarios</w:t>
      </w:r>
      <w:r w:rsidRPr="00175E03">
        <w:rPr>
          <w:rFonts w:ascii="Times New Roman" w:hAnsi="Times New Roman"/>
          <w:sz w:val="24"/>
          <w:szCs w:val="24"/>
        </w:rPr>
        <w:t xml:space="preserve">, and should use such </w:t>
      </w:r>
      <w:r>
        <w:rPr>
          <w:rFonts w:ascii="Times New Roman" w:hAnsi="Times New Roman"/>
          <w:sz w:val="24"/>
          <w:szCs w:val="24"/>
        </w:rPr>
        <w:t>feasibility</w:t>
      </w:r>
      <w:r w:rsidRPr="00175E03">
        <w:rPr>
          <w:rFonts w:ascii="Times New Roman" w:hAnsi="Times New Roman"/>
          <w:sz w:val="24"/>
          <w:szCs w:val="24"/>
        </w:rPr>
        <w:t xml:space="preserve"> criteria as </w:t>
      </w:r>
      <w:r>
        <w:rPr>
          <w:rFonts w:ascii="Times New Roman" w:hAnsi="Times New Roman"/>
          <w:sz w:val="24"/>
          <w:szCs w:val="24"/>
        </w:rPr>
        <w:t>E</w:t>
      </w:r>
      <w:r w:rsidRPr="00175E03">
        <w:rPr>
          <w:rFonts w:ascii="Times New Roman" w:hAnsi="Times New Roman"/>
          <w:sz w:val="24"/>
          <w:szCs w:val="24"/>
        </w:rPr>
        <w:t>NPV</w:t>
      </w:r>
      <w:r>
        <w:rPr>
          <w:rFonts w:ascii="Times New Roman" w:hAnsi="Times New Roman"/>
          <w:sz w:val="24"/>
          <w:szCs w:val="24"/>
        </w:rPr>
        <w:t xml:space="preserve"> and EIRR</w:t>
      </w:r>
      <w:r w:rsidRPr="00175E03">
        <w:rPr>
          <w:rFonts w:ascii="Times New Roman" w:hAnsi="Times New Roman"/>
          <w:sz w:val="24"/>
          <w:szCs w:val="24"/>
        </w:rPr>
        <w:t>.  External</w:t>
      </w:r>
      <w:r>
        <w:rPr>
          <w:rFonts w:ascii="Times New Roman" w:hAnsi="Times New Roman"/>
          <w:sz w:val="24"/>
          <w:szCs w:val="24"/>
        </w:rPr>
        <w:t>ity</w:t>
      </w:r>
      <w:r w:rsidRPr="00175E03">
        <w:rPr>
          <w:rFonts w:ascii="Times New Roman" w:hAnsi="Times New Roman"/>
          <w:sz w:val="24"/>
          <w:szCs w:val="24"/>
        </w:rPr>
        <w:t xml:space="preserve"> costs and benefits (e.g.</w:t>
      </w:r>
      <w:r>
        <w:rPr>
          <w:rFonts w:ascii="Times New Roman" w:hAnsi="Times New Roman"/>
          <w:sz w:val="24"/>
          <w:szCs w:val="24"/>
        </w:rPr>
        <w:t>,</w:t>
      </w:r>
      <w:r w:rsidRPr="00175E03">
        <w:rPr>
          <w:rFonts w:ascii="Times New Roman" w:hAnsi="Times New Roman"/>
          <w:sz w:val="24"/>
          <w:szCs w:val="24"/>
        </w:rPr>
        <w:t xml:space="preserve"> environmental,</w:t>
      </w:r>
      <w:r>
        <w:rPr>
          <w:rFonts w:ascii="Times New Roman" w:hAnsi="Times New Roman"/>
          <w:sz w:val="24"/>
          <w:szCs w:val="24"/>
        </w:rPr>
        <w:t xml:space="preserve"> road safety, congestion</w:t>
      </w:r>
      <w:r w:rsidRPr="00175E03">
        <w:rPr>
          <w:rFonts w:ascii="Times New Roman" w:hAnsi="Times New Roman"/>
          <w:sz w:val="24"/>
          <w:szCs w:val="24"/>
        </w:rPr>
        <w:t xml:space="preserve">) should be included in the analysis and quantified. </w:t>
      </w:r>
      <w:r w:rsidRPr="00FF3444">
        <w:rPr>
          <w:rFonts w:ascii="Times New Roman" w:hAnsi="Times New Roman"/>
          <w:sz w:val="24"/>
          <w:szCs w:val="24"/>
        </w:rPr>
        <w:t xml:space="preserve">Optimal timing for investing should also be taken into account. </w:t>
      </w:r>
      <w:r>
        <w:rPr>
          <w:rFonts w:ascii="Times New Roman" w:hAnsi="Times New Roman"/>
          <w:sz w:val="24"/>
          <w:szCs w:val="24"/>
        </w:rPr>
        <w:t xml:space="preserve">The analyses </w:t>
      </w:r>
      <w:r w:rsidRPr="00FF3444">
        <w:rPr>
          <w:rFonts w:ascii="Times New Roman" w:hAnsi="Times New Roman"/>
          <w:sz w:val="24"/>
          <w:szCs w:val="24"/>
        </w:rPr>
        <w:t>shall be carried out for a</w:t>
      </w:r>
      <w:r>
        <w:rPr>
          <w:rFonts w:ascii="Times New Roman" w:hAnsi="Times New Roman"/>
          <w:sz w:val="24"/>
          <w:szCs w:val="24"/>
        </w:rPr>
        <w:t xml:space="preserve"> period of</w:t>
      </w:r>
      <w:r w:rsidRPr="00FF3444">
        <w:rPr>
          <w:rFonts w:ascii="Times New Roman" w:hAnsi="Times New Roman"/>
          <w:sz w:val="24"/>
          <w:szCs w:val="24"/>
        </w:rPr>
        <w:t xml:space="preserve"> </w:t>
      </w:r>
      <w:r>
        <w:rPr>
          <w:rFonts w:ascii="Times New Roman" w:hAnsi="Times New Roman"/>
          <w:sz w:val="24"/>
          <w:szCs w:val="24"/>
        </w:rPr>
        <w:t>30</w:t>
      </w:r>
      <w:r w:rsidRPr="00FF3444">
        <w:rPr>
          <w:rFonts w:ascii="Times New Roman" w:hAnsi="Times New Roman"/>
          <w:sz w:val="24"/>
          <w:szCs w:val="24"/>
        </w:rPr>
        <w:t xml:space="preserve"> year</w:t>
      </w:r>
      <w:r>
        <w:rPr>
          <w:rFonts w:ascii="Times New Roman" w:hAnsi="Times New Roman"/>
          <w:sz w:val="24"/>
          <w:szCs w:val="24"/>
        </w:rPr>
        <w:t>s</w:t>
      </w:r>
      <w:r w:rsidRPr="00FF3444">
        <w:rPr>
          <w:rFonts w:ascii="Times New Roman" w:hAnsi="Times New Roman"/>
          <w:sz w:val="24"/>
          <w:szCs w:val="24"/>
        </w:rPr>
        <w:t xml:space="preserve"> with residual values of assets used to account for benefits beyond the period of analysis</w:t>
      </w:r>
      <w:r w:rsidRPr="00175E03">
        <w:rPr>
          <w:rFonts w:ascii="Times New Roman" w:hAnsi="Times New Roman"/>
          <w:sz w:val="24"/>
          <w:szCs w:val="24"/>
        </w:rPr>
        <w:t>.</w:t>
      </w:r>
    </w:p>
    <w:p w14:paraId="059D4452" w14:textId="031411F2" w:rsidR="0079679F" w:rsidRPr="00175E03" w:rsidRDefault="0079679F" w:rsidP="0079679F">
      <w:pPr>
        <w:spacing w:before="200" w:after="0" w:line="240" w:lineRule="auto"/>
        <w:jc w:val="both"/>
        <w:rPr>
          <w:rFonts w:ascii="Times New Roman" w:hAnsi="Times New Roman"/>
          <w:sz w:val="24"/>
          <w:szCs w:val="24"/>
        </w:rPr>
      </w:pPr>
      <w:r>
        <w:rPr>
          <w:rFonts w:ascii="Times New Roman" w:hAnsi="Times New Roman"/>
          <w:sz w:val="24"/>
          <w:szCs w:val="24"/>
        </w:rPr>
        <w:t>The consultant shall estimate o</w:t>
      </w:r>
      <w:r w:rsidRPr="00175E03">
        <w:rPr>
          <w:rFonts w:ascii="Times New Roman" w:hAnsi="Times New Roman"/>
          <w:sz w:val="24"/>
          <w:szCs w:val="24"/>
        </w:rPr>
        <w:t>perating costs for transport means of different categories using existing data. Benefits shall include benefits from</w:t>
      </w:r>
      <w:r>
        <w:rPr>
          <w:rFonts w:ascii="Times New Roman" w:hAnsi="Times New Roman"/>
          <w:sz w:val="24"/>
          <w:szCs w:val="24"/>
        </w:rPr>
        <w:t xml:space="preserve"> transport costs (or vehicle operating costs),</w:t>
      </w:r>
      <w:r w:rsidRPr="00175E03">
        <w:rPr>
          <w:rFonts w:ascii="Times New Roman" w:hAnsi="Times New Roman"/>
          <w:sz w:val="24"/>
          <w:szCs w:val="24"/>
        </w:rPr>
        <w:t xml:space="preserve"> time savings associated with </w:t>
      </w:r>
      <w:r>
        <w:rPr>
          <w:rFonts w:ascii="Times New Roman" w:hAnsi="Times New Roman"/>
          <w:sz w:val="24"/>
          <w:szCs w:val="24"/>
        </w:rPr>
        <w:t>inventory carrying costs</w:t>
      </w:r>
      <w:r w:rsidRPr="00175E03">
        <w:rPr>
          <w:rFonts w:ascii="Times New Roman" w:hAnsi="Times New Roman"/>
          <w:sz w:val="24"/>
          <w:szCs w:val="24"/>
        </w:rPr>
        <w:t>,</w:t>
      </w:r>
      <w:r>
        <w:rPr>
          <w:rFonts w:ascii="Times New Roman" w:hAnsi="Times New Roman"/>
          <w:sz w:val="24"/>
          <w:szCs w:val="24"/>
        </w:rPr>
        <w:t xml:space="preserve"> accident and fatality impacts,</w:t>
      </w:r>
      <w:r w:rsidRPr="00175E03">
        <w:rPr>
          <w:rFonts w:ascii="Times New Roman" w:hAnsi="Times New Roman"/>
          <w:sz w:val="24"/>
          <w:szCs w:val="24"/>
        </w:rPr>
        <w:t xml:space="preserve"> incremental operating cost saving and transport infrastructure maintenance cost savings</w:t>
      </w:r>
      <w:r>
        <w:rPr>
          <w:rFonts w:ascii="Times New Roman" w:hAnsi="Times New Roman"/>
          <w:sz w:val="24"/>
          <w:szCs w:val="24"/>
        </w:rPr>
        <w:t>, externality-related savings,</w:t>
      </w:r>
      <w:r w:rsidRPr="00175E03">
        <w:rPr>
          <w:rFonts w:ascii="Times New Roman" w:hAnsi="Times New Roman"/>
          <w:sz w:val="24"/>
          <w:szCs w:val="24"/>
        </w:rPr>
        <w:t xml:space="preserve"> and any other appropriate un-quantifiable benefits (e.g. incremental savings in environmental costs of flooding)</w:t>
      </w:r>
      <w:r>
        <w:rPr>
          <w:rFonts w:ascii="Times New Roman" w:hAnsi="Times New Roman"/>
          <w:sz w:val="24"/>
          <w:szCs w:val="24"/>
        </w:rPr>
        <w:t>, as long as the same set of benefits and costs are used across all subprojects.</w:t>
      </w:r>
    </w:p>
    <w:p w14:paraId="695024E6" w14:textId="7AD89F76" w:rsidR="0079679F" w:rsidRPr="00175E03" w:rsidRDefault="4F6ECB28" w:rsidP="0079679F">
      <w:pPr>
        <w:spacing w:before="200" w:after="0" w:line="240" w:lineRule="auto"/>
        <w:jc w:val="both"/>
        <w:rPr>
          <w:rFonts w:ascii="Times New Roman" w:hAnsi="Times New Roman"/>
          <w:sz w:val="24"/>
          <w:szCs w:val="24"/>
        </w:rPr>
      </w:pPr>
      <w:r w:rsidRPr="4816FF17">
        <w:rPr>
          <w:rFonts w:ascii="Times New Roman" w:hAnsi="Times New Roman"/>
          <w:sz w:val="24"/>
          <w:szCs w:val="24"/>
        </w:rPr>
        <w:t xml:space="preserve">The total cost of the various alternatives should include </w:t>
      </w:r>
      <w:r w:rsidR="79AFDDA6" w:rsidRPr="4816FF17">
        <w:rPr>
          <w:rFonts w:ascii="Times New Roman" w:hAnsi="Times New Roman"/>
          <w:sz w:val="24"/>
          <w:szCs w:val="24"/>
        </w:rPr>
        <w:t xml:space="preserve">(if data available) </w:t>
      </w:r>
      <w:r w:rsidRPr="4816FF17">
        <w:rPr>
          <w:rFonts w:ascii="Times New Roman" w:hAnsi="Times New Roman"/>
          <w:sz w:val="24"/>
          <w:szCs w:val="24"/>
        </w:rPr>
        <w:t xml:space="preserve">the </w:t>
      </w:r>
      <w:r w:rsidR="57421AC2" w:rsidRPr="4816FF17">
        <w:rPr>
          <w:rFonts w:ascii="Times New Roman" w:hAnsi="Times New Roman"/>
          <w:sz w:val="24"/>
          <w:szCs w:val="24"/>
        </w:rPr>
        <w:t xml:space="preserve">anticipated </w:t>
      </w:r>
      <w:r w:rsidRPr="4816FF17">
        <w:rPr>
          <w:rFonts w:ascii="Times New Roman" w:hAnsi="Times New Roman"/>
          <w:sz w:val="24"/>
          <w:szCs w:val="24"/>
        </w:rPr>
        <w:t>cost</w:t>
      </w:r>
      <w:r w:rsidR="6BA1DCD8" w:rsidRPr="4816FF17">
        <w:rPr>
          <w:rFonts w:ascii="Times New Roman" w:hAnsi="Times New Roman"/>
          <w:sz w:val="24"/>
          <w:szCs w:val="24"/>
        </w:rPr>
        <w:t>s</w:t>
      </w:r>
      <w:r w:rsidRPr="4816FF17">
        <w:rPr>
          <w:rFonts w:ascii="Times New Roman" w:hAnsi="Times New Roman"/>
          <w:sz w:val="24"/>
          <w:szCs w:val="24"/>
        </w:rPr>
        <w:t xml:space="preserve"> associated with land acquisition and resettlement compensation, and the cost of environmental mitigation measures (or environmental costs if mitigation measures are not necessary). In estimating the economic benefits and costs, the consultant shall exclude taxes.</w:t>
      </w:r>
    </w:p>
    <w:p w14:paraId="2569DD83" w14:textId="77777777" w:rsidR="001E7792" w:rsidRDefault="0079679F" w:rsidP="001E7792">
      <w:pPr>
        <w:spacing w:before="200" w:after="0" w:line="240" w:lineRule="auto"/>
        <w:jc w:val="both"/>
        <w:rPr>
          <w:rFonts w:ascii="Times New Roman" w:hAnsi="Times New Roman"/>
          <w:sz w:val="24"/>
          <w:szCs w:val="24"/>
        </w:rPr>
      </w:pPr>
      <w:r>
        <w:rPr>
          <w:rFonts w:ascii="Times New Roman" w:hAnsi="Times New Roman"/>
          <w:sz w:val="24"/>
          <w:szCs w:val="24"/>
        </w:rPr>
        <w:t>Beyond the economic analysis, the consultants shall conduct a f</w:t>
      </w:r>
      <w:r w:rsidRPr="00175E03">
        <w:rPr>
          <w:rFonts w:ascii="Times New Roman" w:hAnsi="Times New Roman"/>
          <w:sz w:val="24"/>
          <w:szCs w:val="24"/>
        </w:rPr>
        <w:t>inancial analys</w:t>
      </w:r>
      <w:r>
        <w:rPr>
          <w:rFonts w:ascii="Times New Roman" w:hAnsi="Times New Roman"/>
          <w:sz w:val="24"/>
          <w:szCs w:val="24"/>
        </w:rPr>
        <w:t>is</w:t>
      </w:r>
      <w:r w:rsidRPr="00175E03">
        <w:rPr>
          <w:rFonts w:ascii="Times New Roman" w:hAnsi="Times New Roman"/>
          <w:sz w:val="24"/>
          <w:szCs w:val="24"/>
        </w:rPr>
        <w:t xml:space="preserve"> to determine the financial </w:t>
      </w:r>
      <w:r>
        <w:rPr>
          <w:rFonts w:ascii="Times New Roman" w:hAnsi="Times New Roman"/>
          <w:sz w:val="24"/>
          <w:szCs w:val="24"/>
        </w:rPr>
        <w:t>sustainability</w:t>
      </w:r>
      <w:r w:rsidRPr="00175E03">
        <w:rPr>
          <w:rFonts w:ascii="Times New Roman" w:hAnsi="Times New Roman"/>
          <w:sz w:val="24"/>
          <w:szCs w:val="24"/>
        </w:rPr>
        <w:t xml:space="preserve"> of the proposed investments</w:t>
      </w:r>
      <w:r>
        <w:rPr>
          <w:rFonts w:ascii="Times New Roman" w:hAnsi="Times New Roman"/>
          <w:sz w:val="24"/>
          <w:szCs w:val="24"/>
        </w:rPr>
        <w:t xml:space="preserve"> from the perspective of “TCDD as a whole”, i.e., across not only infrastructure provision but also service delivery</w:t>
      </w:r>
      <w:r w:rsidRPr="00175E03">
        <w:rPr>
          <w:rFonts w:ascii="Times New Roman" w:hAnsi="Times New Roman"/>
          <w:sz w:val="24"/>
          <w:szCs w:val="24"/>
        </w:rPr>
        <w:t xml:space="preserve">.  </w:t>
      </w:r>
      <w:r>
        <w:rPr>
          <w:rFonts w:ascii="Times New Roman" w:hAnsi="Times New Roman"/>
          <w:sz w:val="24"/>
          <w:szCs w:val="24"/>
        </w:rPr>
        <w:t xml:space="preserve">This assessment must be made with real, updated data on key </w:t>
      </w:r>
      <w:r w:rsidR="001E7792">
        <w:rPr>
          <w:rFonts w:ascii="Times New Roman" w:hAnsi="Times New Roman"/>
          <w:sz w:val="24"/>
          <w:szCs w:val="24"/>
        </w:rPr>
        <w:t>parameters</w:t>
      </w:r>
      <w:r>
        <w:rPr>
          <w:rFonts w:ascii="Times New Roman" w:hAnsi="Times New Roman"/>
          <w:sz w:val="24"/>
          <w:szCs w:val="24"/>
        </w:rPr>
        <w:t xml:space="preserve"> to be provided by both TCDD Infrastructure and TCDD Transport, with the support of the PIU. </w:t>
      </w:r>
      <w:r w:rsidR="001E7792">
        <w:rPr>
          <w:rFonts w:ascii="Times New Roman" w:hAnsi="Times New Roman"/>
          <w:sz w:val="24"/>
          <w:szCs w:val="24"/>
        </w:rPr>
        <w:t xml:space="preserve">The consultant shall substantiate its choice for the weighted average cost of capital applicable to this analysis. </w:t>
      </w:r>
    </w:p>
    <w:p w14:paraId="31CDC3CA" w14:textId="5E6936B3" w:rsidR="00323611" w:rsidRDefault="001E7792" w:rsidP="00323611">
      <w:pPr>
        <w:spacing w:before="200" w:after="240" w:line="240" w:lineRule="auto"/>
        <w:jc w:val="both"/>
        <w:rPr>
          <w:rFonts w:ascii="Times New Roman" w:hAnsi="Times New Roman"/>
          <w:sz w:val="24"/>
          <w:szCs w:val="24"/>
        </w:rPr>
      </w:pPr>
      <w:r>
        <w:rPr>
          <w:rFonts w:ascii="Times New Roman" w:hAnsi="Times New Roman"/>
          <w:sz w:val="24"/>
          <w:szCs w:val="24"/>
        </w:rPr>
        <w:t>Lastly, a fiscal impact analysis will be conducted to understand the nature of government subsidies and support that each subproject is likely to require, and the capacity of MoTI/the national government to provide this support.</w:t>
      </w:r>
    </w:p>
    <w:p w14:paraId="05645E94" w14:textId="2793AED5" w:rsidR="00323611" w:rsidRDefault="00323611" w:rsidP="007200BA">
      <w:pPr>
        <w:spacing w:before="200" w:after="240" w:line="240" w:lineRule="auto"/>
        <w:jc w:val="both"/>
        <w:rPr>
          <w:rFonts w:ascii="Times New Roman" w:hAnsi="Times New Roman"/>
          <w:sz w:val="24"/>
          <w:szCs w:val="24"/>
        </w:rPr>
      </w:pPr>
      <w:r>
        <w:rPr>
          <w:rFonts w:ascii="Times New Roman" w:hAnsi="Times New Roman"/>
          <w:sz w:val="24"/>
          <w:szCs w:val="24"/>
        </w:rPr>
        <w:t>The consultant will rank the subprojects by their level of economic and financial feasibility,</w:t>
      </w:r>
      <w:r w:rsidR="006B67E9">
        <w:rPr>
          <w:rFonts w:ascii="Times New Roman" w:hAnsi="Times New Roman"/>
          <w:sz w:val="24"/>
          <w:szCs w:val="24"/>
        </w:rPr>
        <w:t xml:space="preserve"> </w:t>
      </w:r>
      <w:r>
        <w:rPr>
          <w:rFonts w:ascii="Times New Roman" w:hAnsi="Times New Roman"/>
          <w:sz w:val="24"/>
          <w:szCs w:val="24"/>
        </w:rPr>
        <w:t>and will devise a simple multicriteria methodology to rank the subprojects on a combination of the various aspects of feasibility assessed under the assignment.</w:t>
      </w:r>
    </w:p>
    <w:p w14:paraId="74BFDB53" w14:textId="0B5F12F6" w:rsidR="0079679F" w:rsidRDefault="001E7792" w:rsidP="00F567D0">
      <w:pPr>
        <w:pStyle w:val="Secondlevel"/>
      </w:pPr>
      <w:r>
        <w:t xml:space="preserve">TASK </w:t>
      </w:r>
      <w:r w:rsidR="00CF13E5">
        <w:t>5</w:t>
      </w:r>
      <w:r>
        <w:t>: Sensitivity and Risk Analysis</w:t>
      </w:r>
    </w:p>
    <w:p w14:paraId="27816906" w14:textId="4CC3549C" w:rsidR="00403502" w:rsidRPr="007200BA" w:rsidRDefault="00323611" w:rsidP="007200BA">
      <w:pPr>
        <w:spacing w:before="200" w:after="240" w:line="240" w:lineRule="auto"/>
        <w:jc w:val="both"/>
        <w:rPr>
          <w:rFonts w:ascii="Times New Roman" w:hAnsi="Times New Roman"/>
          <w:sz w:val="24"/>
          <w:szCs w:val="24"/>
        </w:rPr>
      </w:pPr>
      <w:r>
        <w:rPr>
          <w:rFonts w:ascii="Times New Roman" w:hAnsi="Times New Roman"/>
          <w:sz w:val="24"/>
          <w:szCs w:val="24"/>
        </w:rPr>
        <w:t xml:space="preserve">The consultant shall conduct sensitivity analysis on the results of the economic, financial, and fiscal analyses under Task 6, to assess the robustness of these results to changes in variables and assumptions, and the likely economic and financial robustness of the underlying subprojects. The analysis should identify the sensitivity of the results to key variables and assumptions, and pinpoint which variables/assumptions have the largest impact on feasibility results. The consultant shall also develop a broader risk assessment as to the likely scenarios </w:t>
      </w:r>
      <w:r>
        <w:rPr>
          <w:rFonts w:ascii="Times New Roman" w:hAnsi="Times New Roman"/>
          <w:sz w:val="24"/>
          <w:szCs w:val="24"/>
        </w:rPr>
        <w:lastRenderedPageBreak/>
        <w:t>under which the subprojects would cease to be feasible and the events that would need to transpire for that to be the case.</w:t>
      </w:r>
    </w:p>
    <w:p w14:paraId="312B7642" w14:textId="59672721" w:rsidR="00323611" w:rsidRDefault="00323611" w:rsidP="00323611">
      <w:pPr>
        <w:pStyle w:val="Secondlevel"/>
      </w:pPr>
      <w:r>
        <w:t xml:space="preserve">TASK </w:t>
      </w:r>
      <w:r w:rsidR="00CF13E5">
        <w:t>6</w:t>
      </w:r>
      <w:r>
        <w:t>: Key Performance Indicators and Recommendations</w:t>
      </w:r>
    </w:p>
    <w:p w14:paraId="5BCE49DD" w14:textId="0CADB4B2" w:rsidR="00323611" w:rsidRDefault="00323611" w:rsidP="00323611">
      <w:pPr>
        <w:spacing w:before="200" w:after="0" w:line="240" w:lineRule="auto"/>
        <w:jc w:val="both"/>
        <w:rPr>
          <w:rFonts w:ascii="Times New Roman" w:hAnsi="Times New Roman"/>
          <w:sz w:val="24"/>
          <w:szCs w:val="24"/>
        </w:rPr>
      </w:pPr>
      <w:r>
        <w:rPr>
          <w:rFonts w:ascii="Times New Roman" w:hAnsi="Times New Roman"/>
          <w:sz w:val="24"/>
          <w:szCs w:val="24"/>
        </w:rPr>
        <w:t>The consultant shall define 2-3 key performance indicators that would measure the progress in meeting the objectives of this project component. The consultants shall estimate the base line values for these indicators and develop a plan for updating them.  The consultants may consider key performance indicators that measure the impact of the subprojects on certain stakeholders of interest.</w:t>
      </w:r>
    </w:p>
    <w:p w14:paraId="7EF9C449" w14:textId="0ADDEE8A" w:rsidR="00323611" w:rsidRDefault="00323611" w:rsidP="00323611">
      <w:pPr>
        <w:spacing w:before="200" w:after="0" w:line="240" w:lineRule="auto"/>
        <w:jc w:val="both"/>
        <w:rPr>
          <w:rFonts w:ascii="Times New Roman" w:hAnsi="Times New Roman"/>
          <w:sz w:val="24"/>
          <w:szCs w:val="24"/>
        </w:rPr>
      </w:pPr>
      <w:r>
        <w:rPr>
          <w:rFonts w:ascii="Times New Roman" w:hAnsi="Times New Roman"/>
          <w:sz w:val="24"/>
          <w:szCs w:val="24"/>
        </w:rPr>
        <w:t xml:space="preserve">Based on the preceding tasks, the consultant must arrive at a clear and explicit statement of recommendation and advice to the PIU as to the feasibility and desirability of each of the subprojects, based on the multicriteria analysis of Task </w:t>
      </w:r>
      <w:r w:rsidR="00CF13E5">
        <w:rPr>
          <w:rFonts w:ascii="Times New Roman" w:hAnsi="Times New Roman"/>
          <w:sz w:val="24"/>
          <w:szCs w:val="24"/>
        </w:rPr>
        <w:t xml:space="preserve">4 </w:t>
      </w:r>
      <w:r>
        <w:rPr>
          <w:rFonts w:ascii="Times New Roman" w:hAnsi="Times New Roman"/>
          <w:sz w:val="24"/>
          <w:szCs w:val="24"/>
        </w:rPr>
        <w:t xml:space="preserve">and the robustness of those results as suggested by Task </w:t>
      </w:r>
      <w:r w:rsidR="00CF13E5">
        <w:rPr>
          <w:rFonts w:ascii="Times New Roman" w:hAnsi="Times New Roman"/>
          <w:sz w:val="24"/>
          <w:szCs w:val="24"/>
        </w:rPr>
        <w:t>5</w:t>
      </w:r>
      <w:r>
        <w:rPr>
          <w:rFonts w:ascii="Times New Roman" w:hAnsi="Times New Roman"/>
          <w:sz w:val="24"/>
          <w:szCs w:val="24"/>
        </w:rPr>
        <w:t>.</w:t>
      </w:r>
    </w:p>
    <w:p w14:paraId="5E981D6D" w14:textId="77777777" w:rsidR="00323611" w:rsidRDefault="00323611" w:rsidP="00323611">
      <w:pPr>
        <w:spacing w:before="200" w:after="0" w:line="240" w:lineRule="auto"/>
        <w:jc w:val="both"/>
        <w:rPr>
          <w:rFonts w:ascii="Times New Roman" w:hAnsi="Times New Roman"/>
          <w:sz w:val="24"/>
          <w:szCs w:val="24"/>
        </w:rPr>
      </w:pPr>
    </w:p>
    <w:p w14:paraId="33AB203A" w14:textId="77777777" w:rsidR="00323611" w:rsidRDefault="00323611" w:rsidP="00F71BD4">
      <w:pPr>
        <w:spacing w:before="200" w:after="0" w:line="240" w:lineRule="auto"/>
        <w:jc w:val="both"/>
        <w:rPr>
          <w:rFonts w:ascii="Times New Roman" w:hAnsi="Times New Roman"/>
          <w:sz w:val="24"/>
          <w:szCs w:val="24"/>
        </w:rPr>
      </w:pPr>
    </w:p>
    <w:p w14:paraId="1CB59BC2" w14:textId="77777777" w:rsidR="00F71BD4" w:rsidRDefault="00F71BD4" w:rsidP="00F71BD4">
      <w:pPr>
        <w:spacing w:before="200" w:after="0" w:line="240" w:lineRule="auto"/>
        <w:jc w:val="both"/>
        <w:rPr>
          <w:rFonts w:ascii="Times New Roman" w:hAnsi="Times New Roman"/>
          <w:sz w:val="24"/>
          <w:szCs w:val="24"/>
        </w:rPr>
      </w:pPr>
    </w:p>
    <w:p w14:paraId="6F069A6D" w14:textId="6B5F3E0F" w:rsidR="00BA08FD" w:rsidRDefault="00BA08FD" w:rsidP="00BA08FD">
      <w:pPr>
        <w:spacing w:before="200" w:after="0" w:line="240" w:lineRule="auto"/>
        <w:jc w:val="both"/>
        <w:rPr>
          <w:rFonts w:ascii="Times New Roman" w:hAnsi="Times New Roman"/>
          <w:bCs/>
          <w:sz w:val="24"/>
          <w:szCs w:val="24"/>
        </w:rPr>
      </w:pPr>
    </w:p>
    <w:p w14:paraId="3FDCA608" w14:textId="7C8F1DEC" w:rsidR="00BA08FD" w:rsidRDefault="00BA08FD" w:rsidP="00BA08FD">
      <w:pPr>
        <w:spacing w:before="200" w:after="0" w:line="240" w:lineRule="auto"/>
        <w:jc w:val="both"/>
        <w:rPr>
          <w:rFonts w:ascii="Times New Roman" w:hAnsi="Times New Roman"/>
          <w:bCs/>
          <w:sz w:val="24"/>
          <w:szCs w:val="24"/>
        </w:rPr>
      </w:pPr>
    </w:p>
    <w:p w14:paraId="197BF361" w14:textId="43348177" w:rsidR="00DB370C" w:rsidRDefault="00DB370C" w:rsidP="00BA08FD">
      <w:pPr>
        <w:spacing w:before="200" w:after="0" w:line="240" w:lineRule="auto"/>
        <w:jc w:val="both"/>
        <w:rPr>
          <w:rFonts w:ascii="Times New Roman" w:hAnsi="Times New Roman"/>
          <w:bCs/>
          <w:sz w:val="24"/>
          <w:szCs w:val="24"/>
        </w:rPr>
      </w:pPr>
    </w:p>
    <w:p w14:paraId="50579908" w14:textId="4B96A9D6" w:rsidR="00DB370C" w:rsidRDefault="00DB370C" w:rsidP="00BA08FD">
      <w:pPr>
        <w:spacing w:before="200" w:after="0" w:line="240" w:lineRule="auto"/>
        <w:jc w:val="both"/>
        <w:rPr>
          <w:rFonts w:ascii="Times New Roman" w:hAnsi="Times New Roman"/>
          <w:bCs/>
          <w:sz w:val="24"/>
          <w:szCs w:val="24"/>
        </w:rPr>
      </w:pPr>
    </w:p>
    <w:p w14:paraId="6DFE6017" w14:textId="52B93B08" w:rsidR="00DB370C" w:rsidRDefault="00DB370C" w:rsidP="00BA08FD">
      <w:pPr>
        <w:spacing w:before="200" w:after="0" w:line="240" w:lineRule="auto"/>
        <w:jc w:val="both"/>
        <w:rPr>
          <w:rFonts w:ascii="Times New Roman" w:hAnsi="Times New Roman"/>
          <w:bCs/>
          <w:sz w:val="24"/>
          <w:szCs w:val="24"/>
        </w:rPr>
      </w:pPr>
    </w:p>
    <w:p w14:paraId="7429ADB9" w14:textId="77777777" w:rsidR="00CF13E5" w:rsidRDefault="00CF13E5" w:rsidP="00BA08FD">
      <w:pPr>
        <w:spacing w:before="200" w:after="0" w:line="240" w:lineRule="auto"/>
        <w:jc w:val="both"/>
        <w:rPr>
          <w:rFonts w:ascii="Times New Roman" w:hAnsi="Times New Roman"/>
          <w:bCs/>
          <w:sz w:val="24"/>
          <w:szCs w:val="24"/>
        </w:rPr>
      </w:pPr>
    </w:p>
    <w:p w14:paraId="7DFA7A34" w14:textId="77777777" w:rsidR="00CF13E5" w:rsidRDefault="00CF13E5" w:rsidP="00BA08FD">
      <w:pPr>
        <w:spacing w:before="200" w:after="0" w:line="240" w:lineRule="auto"/>
        <w:jc w:val="both"/>
        <w:rPr>
          <w:rFonts w:ascii="Times New Roman" w:hAnsi="Times New Roman"/>
          <w:bCs/>
          <w:sz w:val="24"/>
          <w:szCs w:val="24"/>
        </w:rPr>
      </w:pPr>
    </w:p>
    <w:p w14:paraId="271A724E" w14:textId="3C9FF05B" w:rsidR="00DB370C" w:rsidRDefault="00DB370C" w:rsidP="00BA08FD">
      <w:pPr>
        <w:spacing w:before="200" w:after="0" w:line="240" w:lineRule="auto"/>
        <w:jc w:val="both"/>
        <w:rPr>
          <w:rFonts w:ascii="Times New Roman" w:hAnsi="Times New Roman"/>
          <w:bCs/>
          <w:sz w:val="24"/>
          <w:szCs w:val="24"/>
        </w:rPr>
      </w:pPr>
    </w:p>
    <w:p w14:paraId="5ED49A9D" w14:textId="1D3C64C9" w:rsidR="00DB370C" w:rsidRDefault="00DB370C" w:rsidP="00BA08FD">
      <w:pPr>
        <w:spacing w:before="200" w:after="0" w:line="240" w:lineRule="auto"/>
        <w:jc w:val="both"/>
        <w:rPr>
          <w:rFonts w:ascii="Times New Roman" w:hAnsi="Times New Roman"/>
          <w:bCs/>
          <w:sz w:val="24"/>
          <w:szCs w:val="24"/>
        </w:rPr>
      </w:pPr>
    </w:p>
    <w:p w14:paraId="3AC2B258" w14:textId="77777777" w:rsidR="00CF13E5" w:rsidRDefault="00CF13E5" w:rsidP="00BA08FD">
      <w:pPr>
        <w:spacing w:before="200" w:after="0" w:line="240" w:lineRule="auto"/>
        <w:jc w:val="both"/>
        <w:rPr>
          <w:rFonts w:ascii="Times New Roman" w:hAnsi="Times New Roman"/>
          <w:bCs/>
          <w:sz w:val="24"/>
          <w:szCs w:val="24"/>
        </w:rPr>
      </w:pPr>
    </w:p>
    <w:p w14:paraId="5A40AE43" w14:textId="77777777" w:rsidR="00CF13E5" w:rsidRDefault="00CF13E5" w:rsidP="00BA08FD">
      <w:pPr>
        <w:spacing w:before="200" w:after="0" w:line="240" w:lineRule="auto"/>
        <w:jc w:val="both"/>
        <w:rPr>
          <w:rFonts w:ascii="Times New Roman" w:hAnsi="Times New Roman"/>
          <w:bCs/>
          <w:sz w:val="24"/>
          <w:szCs w:val="24"/>
        </w:rPr>
      </w:pPr>
    </w:p>
    <w:p w14:paraId="7E6A2770" w14:textId="77777777" w:rsidR="00CF13E5" w:rsidRDefault="00CF13E5" w:rsidP="00BA08FD">
      <w:pPr>
        <w:spacing w:before="200" w:after="0" w:line="240" w:lineRule="auto"/>
        <w:jc w:val="both"/>
        <w:rPr>
          <w:rFonts w:ascii="Times New Roman" w:hAnsi="Times New Roman"/>
          <w:bCs/>
          <w:sz w:val="24"/>
          <w:szCs w:val="24"/>
        </w:rPr>
      </w:pPr>
    </w:p>
    <w:p w14:paraId="30F32E24" w14:textId="7C3DDA9D" w:rsidR="00DB370C" w:rsidRDefault="00DB370C" w:rsidP="00BA08FD">
      <w:pPr>
        <w:spacing w:before="200" w:after="0" w:line="240" w:lineRule="auto"/>
        <w:jc w:val="both"/>
        <w:rPr>
          <w:rFonts w:ascii="Times New Roman" w:hAnsi="Times New Roman"/>
          <w:bCs/>
          <w:sz w:val="24"/>
          <w:szCs w:val="24"/>
        </w:rPr>
      </w:pPr>
    </w:p>
    <w:p w14:paraId="6BF8BA6F" w14:textId="401528D7" w:rsidR="00DB370C" w:rsidRDefault="00DB370C" w:rsidP="00BA08FD">
      <w:pPr>
        <w:spacing w:before="200" w:after="0" w:line="240" w:lineRule="auto"/>
        <w:jc w:val="both"/>
        <w:rPr>
          <w:rFonts w:ascii="Times New Roman" w:hAnsi="Times New Roman"/>
          <w:bCs/>
          <w:sz w:val="24"/>
          <w:szCs w:val="24"/>
        </w:rPr>
      </w:pPr>
    </w:p>
    <w:p w14:paraId="06CC84F8" w14:textId="6F15CECB" w:rsidR="00DB370C" w:rsidRDefault="00DB370C" w:rsidP="00BA08FD">
      <w:pPr>
        <w:spacing w:before="200" w:after="0" w:line="240" w:lineRule="auto"/>
        <w:jc w:val="both"/>
        <w:rPr>
          <w:rFonts w:ascii="Times New Roman" w:hAnsi="Times New Roman"/>
          <w:bCs/>
          <w:sz w:val="24"/>
          <w:szCs w:val="24"/>
        </w:rPr>
      </w:pPr>
    </w:p>
    <w:p w14:paraId="32AB447F" w14:textId="6F6F94A0" w:rsidR="00DB370C" w:rsidRDefault="00DB370C" w:rsidP="00BA08FD">
      <w:pPr>
        <w:spacing w:before="200" w:after="0" w:line="240" w:lineRule="auto"/>
        <w:jc w:val="both"/>
        <w:rPr>
          <w:rFonts w:ascii="Times New Roman" w:hAnsi="Times New Roman"/>
          <w:bCs/>
          <w:sz w:val="24"/>
          <w:szCs w:val="24"/>
        </w:rPr>
      </w:pPr>
    </w:p>
    <w:p w14:paraId="26A5ABD2" w14:textId="3CBD6E22" w:rsidR="00DB370C" w:rsidRDefault="00DB370C" w:rsidP="00BA08FD">
      <w:pPr>
        <w:spacing w:before="200" w:after="0" w:line="240" w:lineRule="auto"/>
        <w:jc w:val="both"/>
        <w:rPr>
          <w:rFonts w:ascii="Times New Roman" w:hAnsi="Times New Roman"/>
          <w:bCs/>
          <w:sz w:val="24"/>
          <w:szCs w:val="24"/>
        </w:rPr>
      </w:pPr>
    </w:p>
    <w:p w14:paraId="4A36D5D5" w14:textId="7373AB64" w:rsidR="00DB370C" w:rsidRDefault="00DB370C" w:rsidP="00BA08FD">
      <w:pPr>
        <w:spacing w:before="200" w:after="0" w:line="240" w:lineRule="auto"/>
        <w:jc w:val="both"/>
        <w:rPr>
          <w:rFonts w:ascii="Times New Roman" w:hAnsi="Times New Roman"/>
          <w:bCs/>
          <w:sz w:val="24"/>
          <w:szCs w:val="24"/>
        </w:rPr>
      </w:pPr>
    </w:p>
    <w:p w14:paraId="3AD04A8D" w14:textId="77777777" w:rsidR="00CF13E5" w:rsidRDefault="00CF13E5" w:rsidP="00BA08FD">
      <w:pPr>
        <w:spacing w:before="200" w:after="0" w:line="240" w:lineRule="auto"/>
        <w:jc w:val="both"/>
        <w:rPr>
          <w:rFonts w:ascii="Times New Roman" w:hAnsi="Times New Roman"/>
          <w:bCs/>
          <w:sz w:val="24"/>
          <w:szCs w:val="24"/>
        </w:rPr>
      </w:pPr>
    </w:p>
    <w:p w14:paraId="7D249BBC" w14:textId="4BCC9929" w:rsidR="00DB370C" w:rsidRDefault="00DB370C" w:rsidP="00DB370C">
      <w:pPr>
        <w:pStyle w:val="FirstLevel"/>
        <w:numPr>
          <w:ilvl w:val="0"/>
          <w:numId w:val="0"/>
        </w:numPr>
        <w:jc w:val="center"/>
        <w:rPr>
          <w:bCs/>
        </w:rPr>
      </w:pPr>
      <w:r w:rsidRPr="00B9663A">
        <w:t xml:space="preserve">Annex </w:t>
      </w:r>
      <w:r>
        <w:t>3</w:t>
      </w:r>
      <w:r w:rsidRPr="00B9663A">
        <w:t xml:space="preserve">. </w:t>
      </w:r>
      <w:r>
        <w:t xml:space="preserve">Detailed Tasks Required for Completion of Detailed Engineering Designs </w:t>
      </w:r>
      <w:r w:rsidR="00CB7286">
        <w:br/>
      </w:r>
      <w:r>
        <w:t>for Feasible Subprojects</w:t>
      </w:r>
    </w:p>
    <w:p w14:paraId="5289FBE4" w14:textId="7C17110D" w:rsidR="002D70C1" w:rsidRDefault="00DB370C" w:rsidP="00DB370C">
      <w:pPr>
        <w:pStyle w:val="Maintext"/>
      </w:pPr>
      <w:r w:rsidRPr="00A75A96">
        <w:t>The Consultant will carry out detailed engineering design</w:t>
      </w:r>
      <w:r>
        <w:t>s</w:t>
      </w:r>
      <w:r w:rsidRPr="00A75A96">
        <w:t xml:space="preserve"> of </w:t>
      </w:r>
      <w:r>
        <w:t>last-mile rail infrastructure connectivity subprojects found to be feasibly under the feasibility study portion of the assignment</w:t>
      </w:r>
      <w:r w:rsidRPr="00A75A96">
        <w:t xml:space="preserve">. </w:t>
      </w:r>
      <w:r>
        <w:t>The s</w:t>
      </w:r>
      <w:r w:rsidRPr="00A75A96">
        <w:t>pecific tasks under detailed engineering design</w:t>
      </w:r>
      <w:r>
        <w:t xml:space="preserve"> portion of the assignment</w:t>
      </w:r>
      <w:r w:rsidRPr="00A75A96">
        <w:t xml:space="preserve"> will be as follows</w:t>
      </w:r>
      <w:r>
        <w:t>:</w:t>
      </w:r>
    </w:p>
    <w:p w14:paraId="57C0DA78" w14:textId="1C8A15D2" w:rsidR="00DB370C" w:rsidRDefault="00DB370C" w:rsidP="00DB370C">
      <w:pPr>
        <w:pStyle w:val="Maintext"/>
      </w:pPr>
    </w:p>
    <w:p w14:paraId="7873E62A" w14:textId="625946C1" w:rsidR="00DB370C" w:rsidRDefault="00DB370C" w:rsidP="00DB370C">
      <w:pPr>
        <w:pStyle w:val="Secondlevel"/>
      </w:pPr>
      <w:r>
        <w:t xml:space="preserve">TASK 1: </w:t>
      </w:r>
      <w:r w:rsidR="00C631B6">
        <w:t xml:space="preserve">Topographic </w:t>
      </w:r>
      <w:r>
        <w:t>Surveys</w:t>
      </w:r>
    </w:p>
    <w:p w14:paraId="536BBB2C" w14:textId="517CD43D" w:rsidR="00DB370C" w:rsidRPr="00DB370C" w:rsidRDefault="00C631B6" w:rsidP="00DB370C">
      <w:pPr>
        <w:pStyle w:val="Maintext"/>
      </w:pPr>
      <w:r>
        <w:t>The consultant shall carry</w:t>
      </w:r>
      <w:r w:rsidR="00DB370C" w:rsidRPr="00DB370C">
        <w:t xml:space="preserve"> out topographic surveys, defining the horizontal and vertical alignments and cross-sections of the </w:t>
      </w:r>
      <w:r w:rsidR="00DB370C">
        <w:t>railway connections</w:t>
      </w:r>
      <w:r w:rsidR="00DB370C" w:rsidRPr="00DB370C">
        <w:t xml:space="preserve">, establishment of horizontal control points, benchmarks and permanent reference beacons as required for the preparation of detailed engineering designs to enable construction quantities to be accurately calculated and for land acquisition purposes. </w:t>
      </w:r>
    </w:p>
    <w:p w14:paraId="66F85FEC" w14:textId="77777777" w:rsidR="00DB370C" w:rsidRPr="00DB370C" w:rsidRDefault="00DB370C" w:rsidP="00DB370C">
      <w:pPr>
        <w:pStyle w:val="Maintext"/>
      </w:pPr>
    </w:p>
    <w:p w14:paraId="6184D1E0" w14:textId="0CA0802E" w:rsidR="00DB370C" w:rsidRPr="00DB370C" w:rsidRDefault="00DB370C" w:rsidP="00DB370C">
      <w:pPr>
        <w:pStyle w:val="Maintext"/>
      </w:pPr>
      <w:r w:rsidRPr="00DB370C">
        <w:t xml:space="preserve">The proposed scope and scheduling of the </w:t>
      </w:r>
      <w:r w:rsidR="00C631B6" w:rsidRPr="00DB370C">
        <w:t xml:space="preserve">topographic </w:t>
      </w:r>
      <w:r w:rsidRPr="00DB370C">
        <w:t xml:space="preserve">surveys will be approved by </w:t>
      </w:r>
      <w:r>
        <w:t xml:space="preserve">the PIU </w:t>
      </w:r>
      <w:r w:rsidRPr="00DB370C">
        <w:t xml:space="preserve">before the survey works start.  The </w:t>
      </w:r>
      <w:r>
        <w:t>c</w:t>
      </w:r>
      <w:r w:rsidRPr="00DB370C">
        <w:t xml:space="preserve">onsultant shall inform </w:t>
      </w:r>
      <w:r>
        <w:t>PIU</w:t>
      </w:r>
      <w:r w:rsidRPr="00DB370C">
        <w:t xml:space="preserve"> when the survey works are about to begin so that </w:t>
      </w:r>
      <w:r>
        <w:t>PIU</w:t>
      </w:r>
      <w:r w:rsidRPr="00DB370C">
        <w:t xml:space="preserve"> can send staff to supervise the </w:t>
      </w:r>
      <w:r>
        <w:t>c</w:t>
      </w:r>
      <w:r w:rsidRPr="00DB370C">
        <w:t xml:space="preserve">onsultant’s survey works. </w:t>
      </w:r>
    </w:p>
    <w:p w14:paraId="3F7462DB" w14:textId="77777777" w:rsidR="00DB370C" w:rsidRPr="00DB370C" w:rsidRDefault="00DB370C" w:rsidP="00DB370C">
      <w:pPr>
        <w:pStyle w:val="Maintext"/>
      </w:pPr>
    </w:p>
    <w:p w14:paraId="5E4620A6" w14:textId="0ADAF2C7" w:rsidR="00DB370C" w:rsidRDefault="00DB370C" w:rsidP="00DB370C">
      <w:pPr>
        <w:pStyle w:val="Maintext"/>
      </w:pPr>
      <w:r w:rsidRPr="00DB370C">
        <w:t>The results of the survey</w:t>
      </w:r>
      <w:r w:rsidR="00C631B6">
        <w:t>s</w:t>
      </w:r>
      <w:r w:rsidRPr="00DB370C">
        <w:t xml:space="preserve"> shall be given in a set of documents </w:t>
      </w:r>
      <w:r w:rsidR="003054E5">
        <w:t>previously agreed with PIU</w:t>
      </w:r>
      <w:r w:rsidRPr="00DB370C">
        <w:t>, including details of benchmarks and survey baselines, horizontal and vertical control grids, topographic maps</w:t>
      </w:r>
      <w:r w:rsidR="00C631B6">
        <w:t>,</w:t>
      </w:r>
      <w:r w:rsidRPr="00DB370C">
        <w:t xml:space="preserve"> and field data logs and field books. The results shall be given in digital form and in hard copy.</w:t>
      </w:r>
    </w:p>
    <w:p w14:paraId="1D923047" w14:textId="0C52C33A" w:rsidR="00C631B6" w:rsidRDefault="00C631B6" w:rsidP="00DB370C">
      <w:pPr>
        <w:pStyle w:val="Maintext"/>
      </w:pPr>
    </w:p>
    <w:p w14:paraId="5E183AB8" w14:textId="255B33CE" w:rsidR="00C631B6" w:rsidRDefault="00C631B6" w:rsidP="00C631B6">
      <w:pPr>
        <w:pStyle w:val="Secondlevel"/>
      </w:pPr>
      <w:r>
        <w:t>TASK 2: Geotechnical Surveys</w:t>
      </w:r>
    </w:p>
    <w:p w14:paraId="16A4685A" w14:textId="5400AF98" w:rsidR="00C631B6" w:rsidRDefault="00C631B6" w:rsidP="00C631B6">
      <w:pPr>
        <w:pStyle w:val="Maintext"/>
      </w:pPr>
      <w:r>
        <w:t xml:space="preserve">The consultant will carry out the necessary geotechnical/soils investigations along the railway branch line alignments, proposed rail stations, etc. These investigations should include borings, soundings, field testing, soil sampling, rock coring and the laboratory testing of recovered samples. Laboratory testing will include all the necessary testing to establish the mechanical characteristics of the subsoil layers to the required accuracy having a direct bearing on the design of the works. </w:t>
      </w:r>
    </w:p>
    <w:p w14:paraId="3C4407C2" w14:textId="77777777" w:rsidR="00C631B6" w:rsidRDefault="00C631B6" w:rsidP="00C631B6">
      <w:pPr>
        <w:pStyle w:val="Maintext"/>
      </w:pPr>
    </w:p>
    <w:p w14:paraId="67A89EA2" w14:textId="43C5624D" w:rsidR="00C631B6" w:rsidRDefault="00C631B6" w:rsidP="00C631B6">
      <w:pPr>
        <w:pStyle w:val="Maintext"/>
      </w:pPr>
      <w:r>
        <w:t xml:space="preserve">A complete boring schedule shall be prepared prior to proceeding with the borings and approved by PIU. The geotechnical investigation work should be carried out in accordance with stipulations in national law and international standards. </w:t>
      </w:r>
    </w:p>
    <w:p w14:paraId="0658EE88" w14:textId="1CC3809F" w:rsidR="00C631B6" w:rsidRDefault="00C631B6" w:rsidP="00C631B6">
      <w:pPr>
        <w:pStyle w:val="Maintext"/>
      </w:pPr>
    </w:p>
    <w:p w14:paraId="132A037E" w14:textId="7EA374C7" w:rsidR="00C631B6" w:rsidRDefault="00C631B6" w:rsidP="00C631B6">
      <w:pPr>
        <w:pStyle w:val="Secondlevel"/>
      </w:pPr>
      <w:r>
        <w:t>TASK 3: Materials Surveys</w:t>
      </w:r>
    </w:p>
    <w:p w14:paraId="174AE1F2" w14:textId="33197676" w:rsidR="00C631B6" w:rsidRDefault="00C631B6" w:rsidP="00DB370C">
      <w:pPr>
        <w:pStyle w:val="Maintext"/>
      </w:pPr>
      <w:r w:rsidRPr="00C631B6">
        <w:t xml:space="preserve">The </w:t>
      </w:r>
      <w:r>
        <w:t>c</w:t>
      </w:r>
      <w:r w:rsidRPr="00C631B6">
        <w:t xml:space="preserve">onsultant shall also carry out a thorough materials survey to identify the sources and quality of construction materials required for construction of the works. Where possible, bulk materials should be transported to the site of the works </w:t>
      </w:r>
      <w:r>
        <w:t xml:space="preserve">in pre-identified routes </w:t>
      </w:r>
      <w:r w:rsidRPr="00C631B6">
        <w:t>and stockpile areas should be identified</w:t>
      </w:r>
      <w:r>
        <w:t xml:space="preserve"> as well</w:t>
      </w:r>
      <w:r w:rsidRPr="00C631B6">
        <w:t xml:space="preserve">. Material sources will need to identified for concrete aggregates, rock and other fill materials. Sampling shall be carried out at potential sources and the appropriate testing carried out to ensure compliance with the specifications. In addition to materials sources, the </w:t>
      </w:r>
      <w:r>
        <w:t>c</w:t>
      </w:r>
      <w:r w:rsidRPr="00C631B6">
        <w:t>onsult</w:t>
      </w:r>
      <w:r>
        <w:t>ant</w:t>
      </w:r>
      <w:r w:rsidRPr="00C631B6">
        <w:t xml:space="preserve"> shall also identify and design suitable areas for environmentally acceptable disposal of d</w:t>
      </w:r>
      <w:r>
        <w:t>iscarded materials</w:t>
      </w:r>
      <w:r w:rsidRPr="00C631B6">
        <w:t>.</w:t>
      </w:r>
    </w:p>
    <w:p w14:paraId="4588559B" w14:textId="77777777" w:rsidR="003054E5" w:rsidRDefault="003054E5" w:rsidP="00DD6AEF">
      <w:pPr>
        <w:pStyle w:val="Secondlevel"/>
      </w:pPr>
    </w:p>
    <w:p w14:paraId="63C8CEAC" w14:textId="77777777" w:rsidR="00CF13E5" w:rsidRDefault="00CF13E5" w:rsidP="00DD6AEF">
      <w:pPr>
        <w:pStyle w:val="Secondlevel"/>
      </w:pPr>
    </w:p>
    <w:p w14:paraId="72E25386" w14:textId="04622DEB" w:rsidR="00DD6AEF" w:rsidRDefault="00DD6AEF" w:rsidP="00DD6AEF">
      <w:pPr>
        <w:pStyle w:val="Secondlevel"/>
      </w:pPr>
      <w:r>
        <w:t>TASK 4: Detailed Design Studies</w:t>
      </w:r>
    </w:p>
    <w:p w14:paraId="336C3F05" w14:textId="183A208B" w:rsidR="00DD6AEF" w:rsidRDefault="00DD6AEF" w:rsidP="00DD6AEF">
      <w:pPr>
        <w:pStyle w:val="Maintext"/>
      </w:pPr>
      <w:r>
        <w:t>The consultant shall produce detailed design documents including a Detailed Design report, design drawings, and calculation sheets. Designs shall be based on Turkish standards or, where not available, acceptable international standards and application of sound engineering practice.</w:t>
      </w:r>
      <w:r w:rsidR="00C957B9">
        <w:t xml:space="preserve"> </w:t>
      </w:r>
      <w:r w:rsidR="007200BA">
        <w:t>T</w:t>
      </w:r>
      <w:r w:rsidR="00C957B9">
        <w:t>he consultant will be responsible for revising and updating these detailed design documents as necessary based on findings from the environmental and social impact assessment</w:t>
      </w:r>
      <w:r w:rsidR="007200BA">
        <w:t>s</w:t>
      </w:r>
      <w:r w:rsidR="00C957B9">
        <w:t xml:space="preserve"> (ESIA</w:t>
      </w:r>
      <w:r w:rsidR="007200BA">
        <w:t>s</w:t>
      </w:r>
      <w:r w:rsidR="00C957B9">
        <w:t>),</w:t>
      </w:r>
      <w:r w:rsidR="007200BA">
        <w:t xml:space="preserve"> land acquisition and</w:t>
      </w:r>
      <w:r w:rsidR="00C957B9">
        <w:t xml:space="preserve"> resettlement action plan (</w:t>
      </w:r>
      <w:r w:rsidR="007200BA">
        <w:t>LA</w:t>
      </w:r>
      <w:r w:rsidR="00C957B9">
        <w:t>RAP</w:t>
      </w:r>
      <w:r w:rsidR="007200BA">
        <w:t>s</w:t>
      </w:r>
      <w:r w:rsidR="00C957B9">
        <w:t>), and environmental and social management plans (ESMPs) that will be produced</w:t>
      </w:r>
      <w:r w:rsidR="0027320C">
        <w:t xml:space="preserve"> by the E&amp;S Consultant</w:t>
      </w:r>
      <w:r w:rsidR="007200BA">
        <w:t xml:space="preserve"> under </w:t>
      </w:r>
      <w:r w:rsidR="00CF13E5">
        <w:t xml:space="preserve">another </w:t>
      </w:r>
      <w:r w:rsidR="007200BA">
        <w:t>assignment</w:t>
      </w:r>
    </w:p>
    <w:p w14:paraId="5ABA7E9A" w14:textId="77777777" w:rsidR="00DD6AEF" w:rsidRDefault="00DD6AEF" w:rsidP="00DD6AEF">
      <w:pPr>
        <w:pStyle w:val="Maintext"/>
      </w:pPr>
    </w:p>
    <w:p w14:paraId="333A7DB2" w14:textId="060799A7" w:rsidR="00C631B6" w:rsidRDefault="00A21D6A" w:rsidP="00A21D6A">
      <w:pPr>
        <w:pStyle w:val="Secondlevel"/>
      </w:pPr>
      <w:r>
        <w:t>TASK 5: Unit Rates Analysis</w:t>
      </w:r>
    </w:p>
    <w:p w14:paraId="65361722" w14:textId="57C7CEC1" w:rsidR="00A21D6A" w:rsidRDefault="00A21D6A" w:rsidP="00A21D6A">
      <w:pPr>
        <w:spacing w:after="480"/>
        <w:jc w:val="both"/>
        <w:rPr>
          <w:rFonts w:ascii="Times New Roman" w:hAnsi="Times New Roman" w:cs="Times New Roman"/>
          <w:sz w:val="24"/>
        </w:rPr>
      </w:pPr>
      <w:r>
        <w:rPr>
          <w:rFonts w:ascii="Times New Roman" w:hAnsi="Times New Roman" w:cs="Times New Roman"/>
          <w:sz w:val="24"/>
        </w:rPr>
        <w:t>The consultant shall d</w:t>
      </w:r>
      <w:r w:rsidRPr="00A21D6A">
        <w:rPr>
          <w:rFonts w:ascii="Times New Roman" w:hAnsi="Times New Roman" w:cs="Times New Roman"/>
          <w:sz w:val="24"/>
        </w:rPr>
        <w:t xml:space="preserve">evelop updated unit rates for the construction for </w:t>
      </w:r>
      <w:r>
        <w:rPr>
          <w:rFonts w:ascii="Times New Roman" w:hAnsi="Times New Roman" w:cs="Times New Roman"/>
          <w:sz w:val="24"/>
        </w:rPr>
        <w:t>railway branch lines, stations,</w:t>
      </w:r>
      <w:r w:rsidRPr="00A21D6A">
        <w:rPr>
          <w:rFonts w:ascii="Times New Roman" w:hAnsi="Times New Roman" w:cs="Times New Roman"/>
          <w:sz w:val="24"/>
        </w:rPr>
        <w:t xml:space="preserve"> and other works to be constructed</w:t>
      </w:r>
      <w:r>
        <w:rPr>
          <w:rFonts w:ascii="Times New Roman" w:hAnsi="Times New Roman" w:cs="Times New Roman"/>
          <w:sz w:val="24"/>
        </w:rPr>
        <w:t xml:space="preserve">, </w:t>
      </w:r>
      <w:r w:rsidRPr="00A21D6A">
        <w:rPr>
          <w:rFonts w:ascii="Times New Roman" w:hAnsi="Times New Roman" w:cs="Times New Roman"/>
          <w:sz w:val="24"/>
        </w:rPr>
        <w:t xml:space="preserve">including taxes and customs duties, taking into account the bid and completion costs of similar works recently undertaken in </w:t>
      </w:r>
      <w:r>
        <w:rPr>
          <w:rFonts w:ascii="Times New Roman" w:hAnsi="Times New Roman" w:cs="Times New Roman"/>
          <w:sz w:val="24"/>
        </w:rPr>
        <w:t>Turkey</w:t>
      </w:r>
      <w:r w:rsidRPr="00A21D6A">
        <w:rPr>
          <w:rFonts w:ascii="Times New Roman" w:hAnsi="Times New Roman" w:cs="Times New Roman"/>
          <w:sz w:val="24"/>
        </w:rPr>
        <w:t>.</w:t>
      </w:r>
    </w:p>
    <w:p w14:paraId="56322491" w14:textId="6AAA8801" w:rsidR="00A21D6A" w:rsidRDefault="00A21D6A" w:rsidP="00A21D6A">
      <w:pPr>
        <w:pStyle w:val="Secondlevel"/>
      </w:pPr>
      <w:r>
        <w:t>TASK 6: Cost Estimates</w:t>
      </w:r>
    </w:p>
    <w:p w14:paraId="2B3087F9" w14:textId="008A588D" w:rsidR="00A21D6A" w:rsidRDefault="00A21D6A" w:rsidP="00A21D6A">
      <w:pPr>
        <w:pStyle w:val="Maintext"/>
      </w:pPr>
      <w:r>
        <w:t>The consultant shall p</w:t>
      </w:r>
      <w:r w:rsidRPr="00A21D6A">
        <w:t>repare all bills of quantities, and calculate detailed costs estimates for civil works broken down into foreign (direct and indirect) and local components as well as taxes and customs duties.</w:t>
      </w:r>
    </w:p>
    <w:p w14:paraId="5673D47D" w14:textId="34ABB340" w:rsidR="00A21D6A" w:rsidRDefault="00A21D6A" w:rsidP="00A21D6A">
      <w:pPr>
        <w:pStyle w:val="Maintext"/>
      </w:pPr>
    </w:p>
    <w:p w14:paraId="3A087C83" w14:textId="7542A2CD" w:rsidR="00A21D6A" w:rsidRDefault="00A21D6A" w:rsidP="00A21D6A">
      <w:pPr>
        <w:pStyle w:val="Secondlevel"/>
      </w:pPr>
      <w:r w:rsidRPr="00A21D6A">
        <w:t>TASK 7: Construction Schedules</w:t>
      </w:r>
    </w:p>
    <w:p w14:paraId="186C959A" w14:textId="16CD3DA8" w:rsidR="00A21D6A" w:rsidRDefault="00A21D6A" w:rsidP="00A21D6A">
      <w:pPr>
        <w:pStyle w:val="Maintext"/>
      </w:pPr>
      <w:r w:rsidRPr="00A21D6A">
        <w:t xml:space="preserve">In conjunction with </w:t>
      </w:r>
      <w:r>
        <w:t>PIU</w:t>
      </w:r>
      <w:r w:rsidRPr="00A21D6A">
        <w:t xml:space="preserve">, </w:t>
      </w:r>
      <w:r>
        <w:t xml:space="preserve">the consultant shall </w:t>
      </w:r>
      <w:r w:rsidRPr="00A21D6A">
        <w:t xml:space="preserve">prepare realistic construction schedules showing anticipated progress of works and expenditures for </w:t>
      </w:r>
      <w:r>
        <w:t>each subproject</w:t>
      </w:r>
      <w:r w:rsidRPr="00A21D6A">
        <w:t>, monitoring and reporting actions; the schedules will reflect seasonal climatic effects at the work sites, and will take into account typical outputs on recent World Bank financed projects of similar nature.</w:t>
      </w:r>
    </w:p>
    <w:p w14:paraId="5AC30576" w14:textId="06B558E3" w:rsidR="00A21D6A" w:rsidRDefault="00A21D6A" w:rsidP="00A21D6A">
      <w:pPr>
        <w:pStyle w:val="Maintext"/>
      </w:pPr>
    </w:p>
    <w:p w14:paraId="761FA7D8" w14:textId="56D32062" w:rsidR="00A21D6A" w:rsidRDefault="00A21D6A" w:rsidP="00A21D6A">
      <w:pPr>
        <w:pStyle w:val="Secondlevel"/>
      </w:pPr>
      <w:r>
        <w:t>TASK 8: Bidding Documents</w:t>
      </w:r>
    </w:p>
    <w:p w14:paraId="7FBC95B4" w14:textId="376DC2FD" w:rsidR="00A21D6A" w:rsidRDefault="00A21D6A" w:rsidP="00A21D6A">
      <w:pPr>
        <w:pStyle w:val="Maintext"/>
      </w:pPr>
      <w:r>
        <w:t>The consultant shall prepare bidding documents for each subproject/package according to the requirements of the GoT and World Bank Procurement Framework.</w:t>
      </w:r>
    </w:p>
    <w:p w14:paraId="00C827B6" w14:textId="77777777" w:rsidR="00A21D6A" w:rsidRDefault="00A21D6A" w:rsidP="00A21D6A">
      <w:pPr>
        <w:pStyle w:val="Maintext"/>
      </w:pPr>
    </w:p>
    <w:p w14:paraId="19A81469" w14:textId="6AD73127" w:rsidR="00A21D6A" w:rsidRDefault="00A21D6A" w:rsidP="00A21D6A">
      <w:pPr>
        <w:pStyle w:val="Maintext"/>
      </w:pPr>
      <w:r>
        <w:t xml:space="preserve">Specifically, the consultant will prepare tender drawings, civil work plans, longitudinal profiles, cross-sections, structural plans, and other details necessary to describe the scope of works to bidders. Civil work plans should include all existing features, expected land-take based on plotted earthwork limits and further right-of-way where different from existing. </w:t>
      </w:r>
    </w:p>
    <w:p w14:paraId="6023C8D3" w14:textId="77777777" w:rsidR="00A21D6A" w:rsidRDefault="00A21D6A" w:rsidP="00A21D6A">
      <w:pPr>
        <w:pStyle w:val="Maintext"/>
      </w:pPr>
    </w:p>
    <w:p w14:paraId="7C8E320E" w14:textId="609E6247" w:rsidR="00A21D6A" w:rsidRDefault="00A21D6A" w:rsidP="00A21D6A">
      <w:pPr>
        <w:pStyle w:val="Secondlevel"/>
      </w:pPr>
      <w:r>
        <w:t>TASK 9: Benchmark Survey</w:t>
      </w:r>
    </w:p>
    <w:p w14:paraId="3233E435" w14:textId="04654BB8" w:rsidR="00FD3962" w:rsidRDefault="00A21D6A" w:rsidP="00FD3962">
      <w:pPr>
        <w:pStyle w:val="Maintext"/>
      </w:pPr>
      <w:r w:rsidRPr="00A21D6A">
        <w:t xml:space="preserve">The </w:t>
      </w:r>
      <w:r>
        <w:t>c</w:t>
      </w:r>
      <w:r w:rsidRPr="00A21D6A">
        <w:t xml:space="preserve">onsultant will carry out the establishment of </w:t>
      </w:r>
      <w:r>
        <w:t xml:space="preserve">a </w:t>
      </w:r>
      <w:r w:rsidRPr="00A21D6A">
        <w:t>pre-construction database concerning ambiance</w:t>
      </w:r>
      <w:r>
        <w:t xml:space="preserve">, </w:t>
      </w:r>
      <w:r w:rsidRPr="00A21D6A">
        <w:t xml:space="preserve">air, water, </w:t>
      </w:r>
      <w:r>
        <w:t xml:space="preserve">and </w:t>
      </w:r>
      <w:r w:rsidRPr="00A21D6A">
        <w:t xml:space="preserve">soils at designated sites conformed to design works (civil works) of the </w:t>
      </w:r>
      <w:r>
        <w:t>p</w:t>
      </w:r>
      <w:r w:rsidRPr="00A21D6A">
        <w:t>roject and relevant</w:t>
      </w:r>
      <w:r>
        <w:t xml:space="preserve"> national</w:t>
      </w:r>
      <w:r w:rsidRPr="00A21D6A">
        <w:t xml:space="preserve"> regulations through surveys, sampling, testing at sites and in laboratory. </w:t>
      </w:r>
    </w:p>
    <w:p w14:paraId="3D167EBA" w14:textId="230877D8" w:rsidR="00314261" w:rsidRDefault="00314261" w:rsidP="00FD3962">
      <w:pPr>
        <w:pStyle w:val="Maintext"/>
      </w:pPr>
    </w:p>
    <w:p w14:paraId="16EA5DE2" w14:textId="26516B93" w:rsidR="00314261" w:rsidRDefault="00C957B9" w:rsidP="00FD3962">
      <w:pPr>
        <w:pStyle w:val="Maintext"/>
      </w:pPr>
      <w:r>
        <w:lastRenderedPageBreak/>
        <w:t>All of the above tasks will be subject to adjustment and updating by the consultant based on guidance by the PIU, which in turn will be informed by (a) World Bank implementation support to the PIU, and (b) findings from the independent ESIA/RAP/ESMP consultant.</w:t>
      </w:r>
    </w:p>
    <w:p w14:paraId="1C98BD06" w14:textId="77777777" w:rsidR="007200BA" w:rsidRDefault="007200BA" w:rsidP="00FD3962">
      <w:pPr>
        <w:pStyle w:val="Maintext"/>
      </w:pPr>
    </w:p>
    <w:p w14:paraId="01309724" w14:textId="4022F8B9" w:rsidR="007200BA" w:rsidRDefault="007200BA" w:rsidP="007200BA">
      <w:pPr>
        <w:pStyle w:val="Maintext"/>
        <w:rPr>
          <w:b/>
          <w:bCs/>
        </w:rPr>
      </w:pPr>
    </w:p>
    <w:p w14:paraId="18ACB757" w14:textId="77777777" w:rsidR="007200BA" w:rsidRDefault="007200BA" w:rsidP="007200BA">
      <w:pPr>
        <w:pStyle w:val="Maintext"/>
        <w:rPr>
          <w:b/>
          <w:bCs/>
        </w:rPr>
      </w:pPr>
    </w:p>
    <w:p w14:paraId="44D4554C" w14:textId="135127E4" w:rsidR="00314261" w:rsidRPr="00314261" w:rsidRDefault="00314261" w:rsidP="00F22E6C">
      <w:pPr>
        <w:pStyle w:val="Maintext"/>
        <w:ind w:left="360" w:hanging="360"/>
      </w:pPr>
    </w:p>
    <w:sectPr w:rsidR="00314261" w:rsidRPr="00314261" w:rsidSect="00E27D38">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B067D2" w14:textId="77777777" w:rsidR="00C504A2" w:rsidRDefault="00C504A2" w:rsidP="00144862">
      <w:pPr>
        <w:spacing w:after="0" w:line="240" w:lineRule="auto"/>
      </w:pPr>
      <w:r>
        <w:separator/>
      </w:r>
    </w:p>
  </w:endnote>
  <w:endnote w:type="continuationSeparator" w:id="0">
    <w:p w14:paraId="395F071A" w14:textId="77777777" w:rsidR="00C504A2" w:rsidRDefault="00C504A2" w:rsidP="00144862">
      <w:pPr>
        <w:spacing w:after="0" w:line="240" w:lineRule="auto"/>
      </w:pPr>
      <w:r>
        <w:continuationSeparator/>
      </w:r>
    </w:p>
  </w:endnote>
  <w:endnote w:type="continuationNotice" w:id="1">
    <w:p w14:paraId="55AE2DF6" w14:textId="77777777" w:rsidR="00C504A2" w:rsidRDefault="00C504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VnTime">
    <w:altName w:val="Times New Roman"/>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1130E" w14:textId="77777777" w:rsidR="00B3789B" w:rsidRDefault="00B3789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6934998"/>
      <w:docPartObj>
        <w:docPartGallery w:val="Page Numbers (Bottom of Page)"/>
        <w:docPartUnique/>
      </w:docPartObj>
    </w:sdtPr>
    <w:sdtEndPr>
      <w:rPr>
        <w:noProof/>
      </w:rPr>
    </w:sdtEndPr>
    <w:sdtContent>
      <w:p w14:paraId="2B726921" w14:textId="42D35307" w:rsidR="00B3789B" w:rsidRDefault="00B3789B" w:rsidP="003A2DC8">
        <w:pPr>
          <w:pStyle w:val="AltBilgi"/>
          <w:jc w:val="center"/>
        </w:pPr>
        <w:r>
          <w:fldChar w:fldCharType="begin"/>
        </w:r>
        <w:r>
          <w:instrText xml:space="preserve"> PAGE   \* MERGEFORMAT </w:instrText>
        </w:r>
        <w:r>
          <w:fldChar w:fldCharType="separate"/>
        </w:r>
        <w:r w:rsidR="000A6135">
          <w:rPr>
            <w:noProof/>
          </w:rPr>
          <w:t>2</w:t>
        </w:r>
        <w:r>
          <w:rPr>
            <w:noProof/>
          </w:rPr>
          <w:fldChar w:fldCharType="end"/>
        </w:r>
      </w:p>
    </w:sdtContent>
  </w:sdt>
  <w:p w14:paraId="5F37E8A9" w14:textId="77777777" w:rsidR="00B3789B" w:rsidRDefault="00B3789B">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AB3CB" w14:textId="77777777" w:rsidR="00B3789B" w:rsidRDefault="00B3789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11D019" w14:textId="77777777" w:rsidR="00C504A2" w:rsidRDefault="00C504A2" w:rsidP="00144862">
      <w:pPr>
        <w:spacing w:after="0" w:line="240" w:lineRule="auto"/>
      </w:pPr>
      <w:r>
        <w:separator/>
      </w:r>
    </w:p>
  </w:footnote>
  <w:footnote w:type="continuationSeparator" w:id="0">
    <w:p w14:paraId="65641816" w14:textId="77777777" w:rsidR="00C504A2" w:rsidRDefault="00C504A2" w:rsidP="00144862">
      <w:pPr>
        <w:spacing w:after="0" w:line="240" w:lineRule="auto"/>
      </w:pPr>
      <w:r>
        <w:continuationSeparator/>
      </w:r>
    </w:p>
  </w:footnote>
  <w:footnote w:type="continuationNotice" w:id="1">
    <w:p w14:paraId="4254FDD5" w14:textId="77777777" w:rsidR="00C504A2" w:rsidRDefault="00C504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5849D" w14:textId="77777777" w:rsidR="00B3789B" w:rsidRDefault="00B3789B">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EF49C" w14:textId="77777777" w:rsidR="00B3789B" w:rsidRDefault="00B3789B">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1F5E5" w14:textId="77777777" w:rsidR="00B3789B" w:rsidRDefault="00B3789B">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D6E6BC1"/>
    <w:multiLevelType w:val="hybridMultilevel"/>
    <w:tmpl w:val="2FC89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995B31"/>
    <w:multiLevelType w:val="hybridMultilevel"/>
    <w:tmpl w:val="60AC4258"/>
    <w:lvl w:ilvl="0" w:tplc="0D70F3FC">
      <w:start w:val="1"/>
      <w:numFmt w:val="bullet"/>
      <w:lvlText w:val=""/>
      <w:lvlJc w:val="left"/>
      <w:pPr>
        <w:ind w:left="720" w:hanging="360"/>
      </w:pPr>
      <w:rPr>
        <w:rFonts w:ascii="Wingdings" w:hAnsi="Wingdings"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9C0E65"/>
    <w:multiLevelType w:val="multilevel"/>
    <w:tmpl w:val="C834F0C2"/>
    <w:lvl w:ilvl="0">
      <w:start w:val="1"/>
      <w:numFmt w:val="decimal"/>
      <w:lvlText w:val="%1."/>
      <w:lvlJc w:val="left"/>
      <w:pPr>
        <w:tabs>
          <w:tab w:val="num" w:pos="360"/>
        </w:tabs>
        <w:ind w:left="360" w:hanging="360"/>
      </w:pPr>
    </w:lvl>
    <w:lvl w:ilvl="1">
      <w:start w:val="1"/>
      <w:numFmt w:val="decimal"/>
      <w:lvlText w:val="%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1B7F0EA5"/>
    <w:multiLevelType w:val="multilevel"/>
    <w:tmpl w:val="C834F0C2"/>
    <w:lvl w:ilvl="0">
      <w:start w:val="1"/>
      <w:numFmt w:val="decimal"/>
      <w:lvlText w:val="%1."/>
      <w:lvlJc w:val="left"/>
      <w:pPr>
        <w:tabs>
          <w:tab w:val="num" w:pos="360"/>
        </w:tabs>
        <w:ind w:left="360" w:hanging="360"/>
      </w:pPr>
    </w:lvl>
    <w:lvl w:ilvl="1">
      <w:start w:val="1"/>
      <w:numFmt w:val="decimal"/>
      <w:lvlText w:val="%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1EF30316"/>
    <w:multiLevelType w:val="multilevel"/>
    <w:tmpl w:val="C834F0C2"/>
    <w:lvl w:ilvl="0">
      <w:start w:val="1"/>
      <w:numFmt w:val="decimal"/>
      <w:lvlText w:val="%1."/>
      <w:lvlJc w:val="left"/>
      <w:pPr>
        <w:tabs>
          <w:tab w:val="num" w:pos="360"/>
        </w:tabs>
        <w:ind w:left="360" w:hanging="360"/>
      </w:pPr>
    </w:lvl>
    <w:lvl w:ilvl="1">
      <w:start w:val="1"/>
      <w:numFmt w:val="decimal"/>
      <w:lvlText w:val="%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20DB3128"/>
    <w:multiLevelType w:val="hybridMultilevel"/>
    <w:tmpl w:val="27962B7E"/>
    <w:lvl w:ilvl="0" w:tplc="0D70F3FC">
      <w:start w:val="1"/>
      <w:numFmt w:val="bullet"/>
      <w:lvlText w:val=""/>
      <w:lvlJc w:val="left"/>
      <w:pPr>
        <w:ind w:left="720" w:hanging="360"/>
      </w:pPr>
      <w:rPr>
        <w:rFonts w:ascii="Wingdings" w:hAnsi="Wingdings"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04151A"/>
    <w:multiLevelType w:val="multilevel"/>
    <w:tmpl w:val="C834F0C2"/>
    <w:lvl w:ilvl="0">
      <w:start w:val="1"/>
      <w:numFmt w:val="decimal"/>
      <w:lvlText w:val="%1."/>
      <w:lvlJc w:val="left"/>
      <w:pPr>
        <w:tabs>
          <w:tab w:val="num" w:pos="360"/>
        </w:tabs>
        <w:ind w:left="360" w:hanging="360"/>
      </w:pPr>
    </w:lvl>
    <w:lvl w:ilvl="1">
      <w:start w:val="1"/>
      <w:numFmt w:val="decimal"/>
      <w:lvlText w:val="%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27B92D79"/>
    <w:multiLevelType w:val="hybridMultilevel"/>
    <w:tmpl w:val="60CE392E"/>
    <w:lvl w:ilvl="0" w:tplc="E3A2689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2E0FF4"/>
    <w:multiLevelType w:val="hybridMultilevel"/>
    <w:tmpl w:val="61BA8986"/>
    <w:lvl w:ilvl="0" w:tplc="0D70F3FC">
      <w:start w:val="1"/>
      <w:numFmt w:val="bullet"/>
      <w:lvlText w:val=""/>
      <w:lvlJc w:val="left"/>
      <w:pPr>
        <w:ind w:left="720" w:hanging="360"/>
      </w:pPr>
      <w:rPr>
        <w:rFonts w:ascii="Wingdings" w:hAnsi="Wingdings"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A35662"/>
    <w:multiLevelType w:val="hybridMultilevel"/>
    <w:tmpl w:val="0428D26A"/>
    <w:lvl w:ilvl="0" w:tplc="2BE4234C">
      <w:start w:val="1"/>
      <w:numFmt w:val="decimal"/>
      <w:pStyle w:val="FirstLevel"/>
      <w:lvlText w:val="%1."/>
      <w:lvlJc w:val="left"/>
      <w:pPr>
        <w:ind w:left="360" w:hanging="360"/>
      </w:pPr>
      <w:rPr>
        <w:rFonts w:hint="default"/>
      </w:rPr>
    </w:lvl>
    <w:lvl w:ilvl="1" w:tplc="E4E4BFB6">
      <w:numFmt w:val="bullet"/>
      <w:lvlText w:val="•"/>
      <w:lvlJc w:val="left"/>
      <w:pPr>
        <w:ind w:left="1080" w:hanging="360"/>
      </w:pPr>
      <w:rPr>
        <w:rFonts w:ascii="Times New Roman" w:eastAsiaTheme="minorHAnsi"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069609C"/>
    <w:multiLevelType w:val="hybridMultilevel"/>
    <w:tmpl w:val="14066758"/>
    <w:lvl w:ilvl="0" w:tplc="6E705D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C933FA"/>
    <w:multiLevelType w:val="hybridMultilevel"/>
    <w:tmpl w:val="85104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CA4BEE"/>
    <w:multiLevelType w:val="hybridMultilevel"/>
    <w:tmpl w:val="7E98005A"/>
    <w:lvl w:ilvl="0" w:tplc="0D70F3FC">
      <w:start w:val="1"/>
      <w:numFmt w:val="bullet"/>
      <w:lvlText w:val=""/>
      <w:lvlJc w:val="left"/>
      <w:pPr>
        <w:ind w:left="720" w:hanging="360"/>
      </w:pPr>
      <w:rPr>
        <w:rFonts w:ascii="Wingdings" w:hAnsi="Wingdings"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133C1A"/>
    <w:multiLevelType w:val="hybridMultilevel"/>
    <w:tmpl w:val="4106051A"/>
    <w:lvl w:ilvl="0" w:tplc="AB6CE088">
      <w:start w:val="1"/>
      <w:numFmt w:val="low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 w15:restartNumberingAfterBreak="0">
    <w:nsid w:val="549E0482"/>
    <w:multiLevelType w:val="hybridMultilevel"/>
    <w:tmpl w:val="5E9C2182"/>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6F00862"/>
    <w:multiLevelType w:val="hybridMultilevel"/>
    <w:tmpl w:val="7EAC00D8"/>
    <w:lvl w:ilvl="0" w:tplc="0D70F3FC">
      <w:start w:val="1"/>
      <w:numFmt w:val="bullet"/>
      <w:lvlText w:val=""/>
      <w:lvlJc w:val="left"/>
      <w:pPr>
        <w:ind w:left="720" w:hanging="360"/>
      </w:pPr>
      <w:rPr>
        <w:rFonts w:ascii="Wingdings" w:hAnsi="Wingdings"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CB35D7"/>
    <w:multiLevelType w:val="hybridMultilevel"/>
    <w:tmpl w:val="6FF8D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830C7C"/>
    <w:multiLevelType w:val="hybridMultilevel"/>
    <w:tmpl w:val="68DACA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120DDF"/>
    <w:multiLevelType w:val="hybridMultilevel"/>
    <w:tmpl w:val="A8BA7334"/>
    <w:lvl w:ilvl="0" w:tplc="0D70F3FC">
      <w:start w:val="1"/>
      <w:numFmt w:val="bullet"/>
      <w:lvlText w:val=""/>
      <w:lvlJc w:val="left"/>
      <w:pPr>
        <w:ind w:left="720" w:hanging="360"/>
      </w:pPr>
      <w:rPr>
        <w:rFonts w:ascii="Wingdings" w:hAnsi="Wingding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B74006"/>
    <w:multiLevelType w:val="hybridMultilevel"/>
    <w:tmpl w:val="F0D6F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627175"/>
    <w:multiLevelType w:val="hybridMultilevel"/>
    <w:tmpl w:val="ECC020A2"/>
    <w:lvl w:ilvl="0" w:tplc="0D70F3FC">
      <w:start w:val="1"/>
      <w:numFmt w:val="bullet"/>
      <w:lvlText w:val=""/>
      <w:lvlJc w:val="left"/>
      <w:pPr>
        <w:ind w:left="720" w:hanging="360"/>
      </w:pPr>
      <w:rPr>
        <w:rFonts w:ascii="Wingdings" w:hAnsi="Wingdings" w:hint="default"/>
        <w:b w:val="0"/>
        <w:i w:val="0"/>
        <w:color w:val="auto"/>
      </w:rPr>
    </w:lvl>
    <w:lvl w:ilvl="1" w:tplc="0D70F3FC">
      <w:start w:val="1"/>
      <w:numFmt w:val="bullet"/>
      <w:lvlText w:val=""/>
      <w:lvlJc w:val="left"/>
      <w:pPr>
        <w:ind w:left="1440" w:hanging="360"/>
      </w:pPr>
      <w:rPr>
        <w:rFonts w:ascii="Wingdings" w:hAnsi="Wingdings" w:hint="default"/>
        <w:b w:val="0"/>
        <w:i w:val="0"/>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7B41FA"/>
    <w:multiLevelType w:val="singleLevel"/>
    <w:tmpl w:val="C394B37A"/>
    <w:lvl w:ilvl="0">
      <w:start w:val="5"/>
      <w:numFmt w:val="bullet"/>
      <w:lvlText w:val="-"/>
      <w:lvlJc w:val="left"/>
      <w:pPr>
        <w:tabs>
          <w:tab w:val="num" w:pos="1440"/>
        </w:tabs>
        <w:ind w:left="1440" w:hanging="720"/>
      </w:pPr>
      <w:rPr>
        <w:rFonts w:ascii="Times New Roman" w:hAnsi="Times New Roman" w:hint="default"/>
      </w:rPr>
    </w:lvl>
  </w:abstractNum>
  <w:abstractNum w:abstractNumId="23" w15:restartNumberingAfterBreak="0">
    <w:nsid w:val="693C00AC"/>
    <w:multiLevelType w:val="hybridMultilevel"/>
    <w:tmpl w:val="EF5AFBBE"/>
    <w:lvl w:ilvl="0" w:tplc="B8DECB46">
      <w:start w:val="1"/>
      <w:numFmt w:val="upperLetter"/>
      <w:lvlText w:val="%1)"/>
      <w:lvlJc w:val="left"/>
      <w:pPr>
        <w:tabs>
          <w:tab w:val="num" w:pos="720"/>
        </w:tabs>
        <w:ind w:left="720" w:hanging="360"/>
      </w:pPr>
      <w:rPr>
        <w:rFonts w:hint="default"/>
      </w:rPr>
    </w:lvl>
    <w:lvl w:ilvl="1" w:tplc="4596E2EA">
      <w:start w:val="4"/>
      <w:numFmt w:val="upp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A4D4793"/>
    <w:multiLevelType w:val="hybridMultilevel"/>
    <w:tmpl w:val="899A6184"/>
    <w:lvl w:ilvl="0" w:tplc="08E47530">
      <w:start w:val="7"/>
      <w:numFmt w:val="bullet"/>
      <w:lvlText w:val="-"/>
      <w:lvlJc w:val="left"/>
      <w:pPr>
        <w:ind w:left="990" w:hanging="360"/>
      </w:pPr>
      <w:rPr>
        <w:rFonts w:ascii="Times New Roman" w:eastAsiaTheme="minorHAnsi" w:hAnsi="Times New Roman"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5" w15:restartNumberingAfterBreak="0">
    <w:nsid w:val="6AB62482"/>
    <w:multiLevelType w:val="hybridMultilevel"/>
    <w:tmpl w:val="9702D260"/>
    <w:lvl w:ilvl="0" w:tplc="0D70F3FC">
      <w:start w:val="1"/>
      <w:numFmt w:val="bullet"/>
      <w:lvlText w:val=""/>
      <w:lvlJc w:val="left"/>
      <w:pPr>
        <w:ind w:left="720" w:hanging="360"/>
      </w:pPr>
      <w:rPr>
        <w:rFonts w:ascii="Wingdings" w:hAnsi="Wingdings"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446C31"/>
    <w:multiLevelType w:val="hybridMultilevel"/>
    <w:tmpl w:val="BE8A47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1B3428"/>
    <w:multiLevelType w:val="hybridMultilevel"/>
    <w:tmpl w:val="3524F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5935333"/>
    <w:multiLevelType w:val="hybridMultilevel"/>
    <w:tmpl w:val="3A46D986"/>
    <w:lvl w:ilvl="0" w:tplc="08E47530">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52703B"/>
    <w:multiLevelType w:val="hybridMultilevel"/>
    <w:tmpl w:val="CA2687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747483"/>
    <w:multiLevelType w:val="hybridMultilevel"/>
    <w:tmpl w:val="31D62DDA"/>
    <w:lvl w:ilvl="0" w:tplc="4900EABE">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986D49"/>
    <w:multiLevelType w:val="hybridMultilevel"/>
    <w:tmpl w:val="BE6AA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9"/>
  </w:num>
  <w:num w:numId="3">
    <w:abstractNumId w:val="21"/>
  </w:num>
  <w:num w:numId="4">
    <w:abstractNumId w:val="2"/>
  </w:num>
  <w:num w:numId="5">
    <w:abstractNumId w:val="8"/>
  </w:num>
  <w:num w:numId="6">
    <w:abstractNumId w:val="6"/>
  </w:num>
  <w:num w:numId="7">
    <w:abstractNumId w:val="22"/>
  </w:num>
  <w:num w:numId="8">
    <w:abstractNumId w:val="25"/>
  </w:num>
  <w:num w:numId="9">
    <w:abstractNumId w:val="7"/>
  </w:num>
  <w:num w:numId="10">
    <w:abstractNumId w:val="0"/>
    <w:lvlOverride w:ilvl="0">
      <w:lvl w:ilvl="0">
        <w:start w:val="1"/>
        <w:numFmt w:val="bullet"/>
        <w:lvlText w:val=""/>
        <w:legacy w:legacy="1" w:legacySpace="0" w:legacyIndent="397"/>
        <w:lvlJc w:val="left"/>
        <w:pPr>
          <w:ind w:left="397" w:hanging="397"/>
        </w:pPr>
        <w:rPr>
          <w:rFonts w:ascii="Symbol" w:hAnsi="Symbol" w:hint="default"/>
        </w:rPr>
      </w:lvl>
    </w:lvlOverride>
  </w:num>
  <w:num w:numId="11">
    <w:abstractNumId w:val="23"/>
  </w:num>
  <w:num w:numId="12">
    <w:abstractNumId w:val="3"/>
  </w:num>
  <w:num w:numId="13">
    <w:abstractNumId w:val="4"/>
  </w:num>
  <w:num w:numId="14">
    <w:abstractNumId w:val="5"/>
  </w:num>
  <w:num w:numId="15">
    <w:abstractNumId w:val="16"/>
  </w:num>
  <w:num w:numId="16">
    <w:abstractNumId w:val="30"/>
  </w:num>
  <w:num w:numId="17">
    <w:abstractNumId w:val="19"/>
  </w:num>
  <w:num w:numId="18">
    <w:abstractNumId w:val="13"/>
  </w:num>
  <w:num w:numId="19">
    <w:abstractNumId w:val="31"/>
  </w:num>
  <w:num w:numId="20">
    <w:abstractNumId w:val="28"/>
  </w:num>
  <w:num w:numId="21">
    <w:abstractNumId w:val="11"/>
  </w:num>
  <w:num w:numId="22">
    <w:abstractNumId w:val="12"/>
  </w:num>
  <w:num w:numId="23">
    <w:abstractNumId w:val="26"/>
  </w:num>
  <w:num w:numId="24">
    <w:abstractNumId w:val="24"/>
  </w:num>
  <w:num w:numId="25">
    <w:abstractNumId w:val="29"/>
  </w:num>
  <w:num w:numId="26">
    <w:abstractNumId w:val="14"/>
  </w:num>
  <w:num w:numId="27">
    <w:abstractNumId w:val="20"/>
  </w:num>
  <w:num w:numId="28">
    <w:abstractNumId w:val="17"/>
  </w:num>
  <w:num w:numId="29">
    <w:abstractNumId w:val="1"/>
  </w:num>
  <w:num w:numId="30">
    <w:abstractNumId w:val="18"/>
  </w:num>
  <w:num w:numId="31">
    <w:abstractNumId w:val="27"/>
  </w:num>
  <w:num w:numId="32">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935"/>
    <w:rsid w:val="00004E0A"/>
    <w:rsid w:val="00010AA1"/>
    <w:rsid w:val="0001E148"/>
    <w:rsid w:val="00023269"/>
    <w:rsid w:val="000235DB"/>
    <w:rsid w:val="000271F6"/>
    <w:rsid w:val="00033A09"/>
    <w:rsid w:val="00044214"/>
    <w:rsid w:val="000452E8"/>
    <w:rsid w:val="000475AE"/>
    <w:rsid w:val="00052864"/>
    <w:rsid w:val="00063707"/>
    <w:rsid w:val="00070F6C"/>
    <w:rsid w:val="00072CA3"/>
    <w:rsid w:val="00073E97"/>
    <w:rsid w:val="000760CF"/>
    <w:rsid w:val="00081B8D"/>
    <w:rsid w:val="00082719"/>
    <w:rsid w:val="000830EC"/>
    <w:rsid w:val="00090A62"/>
    <w:rsid w:val="00091514"/>
    <w:rsid w:val="00093C44"/>
    <w:rsid w:val="000A1AAC"/>
    <w:rsid w:val="000A6135"/>
    <w:rsid w:val="000A6B07"/>
    <w:rsid w:val="000B194E"/>
    <w:rsid w:val="000B442D"/>
    <w:rsid w:val="000C5F83"/>
    <w:rsid w:val="000D0631"/>
    <w:rsid w:val="000D2363"/>
    <w:rsid w:val="000D5CE0"/>
    <w:rsid w:val="000D68B7"/>
    <w:rsid w:val="000E5D7E"/>
    <w:rsid w:val="000E603F"/>
    <w:rsid w:val="000E671F"/>
    <w:rsid w:val="000E698F"/>
    <w:rsid w:val="000F3F77"/>
    <w:rsid w:val="000F479A"/>
    <w:rsid w:val="000F4A86"/>
    <w:rsid w:val="000F612F"/>
    <w:rsid w:val="000F7D8E"/>
    <w:rsid w:val="001061CC"/>
    <w:rsid w:val="001064CF"/>
    <w:rsid w:val="00106AFB"/>
    <w:rsid w:val="00107083"/>
    <w:rsid w:val="00107BC8"/>
    <w:rsid w:val="00123F88"/>
    <w:rsid w:val="00127105"/>
    <w:rsid w:val="0013019B"/>
    <w:rsid w:val="00130562"/>
    <w:rsid w:val="00130803"/>
    <w:rsid w:val="00131DEB"/>
    <w:rsid w:val="001363DC"/>
    <w:rsid w:val="00142453"/>
    <w:rsid w:val="00143230"/>
    <w:rsid w:val="001437CC"/>
    <w:rsid w:val="00144862"/>
    <w:rsid w:val="00144F7C"/>
    <w:rsid w:val="00145179"/>
    <w:rsid w:val="001508AE"/>
    <w:rsid w:val="00152CD0"/>
    <w:rsid w:val="00157C66"/>
    <w:rsid w:val="00166813"/>
    <w:rsid w:val="00167173"/>
    <w:rsid w:val="0017276A"/>
    <w:rsid w:val="00177C0D"/>
    <w:rsid w:val="00190FCA"/>
    <w:rsid w:val="00194F22"/>
    <w:rsid w:val="001A10CF"/>
    <w:rsid w:val="001A12CC"/>
    <w:rsid w:val="001A1648"/>
    <w:rsid w:val="001A17C2"/>
    <w:rsid w:val="001A1D29"/>
    <w:rsid w:val="001A50FF"/>
    <w:rsid w:val="001A537C"/>
    <w:rsid w:val="001A6B6F"/>
    <w:rsid w:val="001B011F"/>
    <w:rsid w:val="001B4315"/>
    <w:rsid w:val="001B68F1"/>
    <w:rsid w:val="001B73A6"/>
    <w:rsid w:val="001C276D"/>
    <w:rsid w:val="001C3AE3"/>
    <w:rsid w:val="001C5C60"/>
    <w:rsid w:val="001D54E8"/>
    <w:rsid w:val="001E10E4"/>
    <w:rsid w:val="001E7792"/>
    <w:rsid w:val="001E77D8"/>
    <w:rsid w:val="001F4B33"/>
    <w:rsid w:val="001F56EF"/>
    <w:rsid w:val="00201C75"/>
    <w:rsid w:val="00204C53"/>
    <w:rsid w:val="002123AD"/>
    <w:rsid w:val="00212C99"/>
    <w:rsid w:val="0021507F"/>
    <w:rsid w:val="002178AD"/>
    <w:rsid w:val="00221EF6"/>
    <w:rsid w:val="00223848"/>
    <w:rsid w:val="00227E96"/>
    <w:rsid w:val="0022C091"/>
    <w:rsid w:val="0023307B"/>
    <w:rsid w:val="00233BAE"/>
    <w:rsid w:val="00240CD4"/>
    <w:rsid w:val="00240FBB"/>
    <w:rsid w:val="00243152"/>
    <w:rsid w:val="0025420E"/>
    <w:rsid w:val="002562AF"/>
    <w:rsid w:val="00257C03"/>
    <w:rsid w:val="00261105"/>
    <w:rsid w:val="00261B6D"/>
    <w:rsid w:val="00265A99"/>
    <w:rsid w:val="00267431"/>
    <w:rsid w:val="0027320C"/>
    <w:rsid w:val="00274786"/>
    <w:rsid w:val="002747AD"/>
    <w:rsid w:val="00277C3F"/>
    <w:rsid w:val="00277E25"/>
    <w:rsid w:val="00281F6F"/>
    <w:rsid w:val="0029261F"/>
    <w:rsid w:val="00292A51"/>
    <w:rsid w:val="0029385F"/>
    <w:rsid w:val="0029734A"/>
    <w:rsid w:val="002A2D4C"/>
    <w:rsid w:val="002B275F"/>
    <w:rsid w:val="002B3C40"/>
    <w:rsid w:val="002B602E"/>
    <w:rsid w:val="002B642A"/>
    <w:rsid w:val="002B67CB"/>
    <w:rsid w:val="002B6DE2"/>
    <w:rsid w:val="002D0D66"/>
    <w:rsid w:val="002D2942"/>
    <w:rsid w:val="002D299A"/>
    <w:rsid w:val="002D5511"/>
    <w:rsid w:val="002D70C1"/>
    <w:rsid w:val="002E22B5"/>
    <w:rsid w:val="002F2E51"/>
    <w:rsid w:val="002F4071"/>
    <w:rsid w:val="003011C1"/>
    <w:rsid w:val="00304DEB"/>
    <w:rsid w:val="003054E5"/>
    <w:rsid w:val="00305942"/>
    <w:rsid w:val="00312D3D"/>
    <w:rsid w:val="00314261"/>
    <w:rsid w:val="00314A12"/>
    <w:rsid w:val="00316890"/>
    <w:rsid w:val="00316B3B"/>
    <w:rsid w:val="00316DBA"/>
    <w:rsid w:val="00323611"/>
    <w:rsid w:val="00323B23"/>
    <w:rsid w:val="003252F1"/>
    <w:rsid w:val="003261FF"/>
    <w:rsid w:val="003264BD"/>
    <w:rsid w:val="00333049"/>
    <w:rsid w:val="0033324C"/>
    <w:rsid w:val="00334256"/>
    <w:rsid w:val="00335451"/>
    <w:rsid w:val="00340E2C"/>
    <w:rsid w:val="00340EAC"/>
    <w:rsid w:val="00341809"/>
    <w:rsid w:val="0034376D"/>
    <w:rsid w:val="00347FFA"/>
    <w:rsid w:val="00353EC7"/>
    <w:rsid w:val="00355581"/>
    <w:rsid w:val="00360FDD"/>
    <w:rsid w:val="00363E2E"/>
    <w:rsid w:val="00364BB4"/>
    <w:rsid w:val="00365B1F"/>
    <w:rsid w:val="00375F1E"/>
    <w:rsid w:val="00377277"/>
    <w:rsid w:val="00380E2C"/>
    <w:rsid w:val="00385761"/>
    <w:rsid w:val="0038635B"/>
    <w:rsid w:val="003950B4"/>
    <w:rsid w:val="003951B4"/>
    <w:rsid w:val="003A007B"/>
    <w:rsid w:val="003A2DC8"/>
    <w:rsid w:val="003A3914"/>
    <w:rsid w:val="003A6024"/>
    <w:rsid w:val="003B1273"/>
    <w:rsid w:val="003C0CA1"/>
    <w:rsid w:val="003C4213"/>
    <w:rsid w:val="003C6DEF"/>
    <w:rsid w:val="003F4875"/>
    <w:rsid w:val="003F5161"/>
    <w:rsid w:val="00402321"/>
    <w:rsid w:val="00403502"/>
    <w:rsid w:val="00403DC3"/>
    <w:rsid w:val="0040538B"/>
    <w:rsid w:val="00405915"/>
    <w:rsid w:val="004071B2"/>
    <w:rsid w:val="00407C90"/>
    <w:rsid w:val="0041090B"/>
    <w:rsid w:val="00410F65"/>
    <w:rsid w:val="00415EBF"/>
    <w:rsid w:val="00422BC5"/>
    <w:rsid w:val="00422E1B"/>
    <w:rsid w:val="0042712C"/>
    <w:rsid w:val="004336A1"/>
    <w:rsid w:val="00437530"/>
    <w:rsid w:val="004423B1"/>
    <w:rsid w:val="004469D1"/>
    <w:rsid w:val="00451BDC"/>
    <w:rsid w:val="00454A5B"/>
    <w:rsid w:val="00454D8E"/>
    <w:rsid w:val="00454EE2"/>
    <w:rsid w:val="00465792"/>
    <w:rsid w:val="00470BB6"/>
    <w:rsid w:val="00473541"/>
    <w:rsid w:val="00473F90"/>
    <w:rsid w:val="0047558C"/>
    <w:rsid w:val="00477922"/>
    <w:rsid w:val="0048286F"/>
    <w:rsid w:val="004844CF"/>
    <w:rsid w:val="004874CB"/>
    <w:rsid w:val="00493619"/>
    <w:rsid w:val="0049446C"/>
    <w:rsid w:val="004961E6"/>
    <w:rsid w:val="004A14AA"/>
    <w:rsid w:val="004A40B3"/>
    <w:rsid w:val="004A645C"/>
    <w:rsid w:val="004A6E42"/>
    <w:rsid w:val="004B60B3"/>
    <w:rsid w:val="004B6BF8"/>
    <w:rsid w:val="004C4062"/>
    <w:rsid w:val="004C539C"/>
    <w:rsid w:val="004D01EB"/>
    <w:rsid w:val="004D2B2B"/>
    <w:rsid w:val="004E3FD2"/>
    <w:rsid w:val="004E5CD6"/>
    <w:rsid w:val="005018B5"/>
    <w:rsid w:val="00507FEB"/>
    <w:rsid w:val="0051012F"/>
    <w:rsid w:val="00516CB2"/>
    <w:rsid w:val="00517EE2"/>
    <w:rsid w:val="00517F2F"/>
    <w:rsid w:val="00520279"/>
    <w:rsid w:val="0052313D"/>
    <w:rsid w:val="00526486"/>
    <w:rsid w:val="00530205"/>
    <w:rsid w:val="00530252"/>
    <w:rsid w:val="00530502"/>
    <w:rsid w:val="005326FC"/>
    <w:rsid w:val="00532D03"/>
    <w:rsid w:val="00535B2E"/>
    <w:rsid w:val="00543976"/>
    <w:rsid w:val="0054443C"/>
    <w:rsid w:val="00547E50"/>
    <w:rsid w:val="00555BA9"/>
    <w:rsid w:val="005634A6"/>
    <w:rsid w:val="00566043"/>
    <w:rsid w:val="0056795B"/>
    <w:rsid w:val="00570048"/>
    <w:rsid w:val="00573BDF"/>
    <w:rsid w:val="00586164"/>
    <w:rsid w:val="00587F1D"/>
    <w:rsid w:val="005956CC"/>
    <w:rsid w:val="005A18AE"/>
    <w:rsid w:val="005A5207"/>
    <w:rsid w:val="005A7F13"/>
    <w:rsid w:val="005B0302"/>
    <w:rsid w:val="005B2E2F"/>
    <w:rsid w:val="005B33BE"/>
    <w:rsid w:val="005B3676"/>
    <w:rsid w:val="005B6EC1"/>
    <w:rsid w:val="005B70F9"/>
    <w:rsid w:val="005C536E"/>
    <w:rsid w:val="005C784A"/>
    <w:rsid w:val="005D2207"/>
    <w:rsid w:val="005D5C7A"/>
    <w:rsid w:val="005D7DAB"/>
    <w:rsid w:val="005E4411"/>
    <w:rsid w:val="005F24DF"/>
    <w:rsid w:val="005F7F5F"/>
    <w:rsid w:val="00600C42"/>
    <w:rsid w:val="00601CB3"/>
    <w:rsid w:val="00606463"/>
    <w:rsid w:val="00620A1A"/>
    <w:rsid w:val="0063008F"/>
    <w:rsid w:val="00632535"/>
    <w:rsid w:val="006371F2"/>
    <w:rsid w:val="006373F5"/>
    <w:rsid w:val="0064052C"/>
    <w:rsid w:val="006519A5"/>
    <w:rsid w:val="006540BD"/>
    <w:rsid w:val="006542D4"/>
    <w:rsid w:val="0065487E"/>
    <w:rsid w:val="006620CD"/>
    <w:rsid w:val="006640E0"/>
    <w:rsid w:val="00673D27"/>
    <w:rsid w:val="00674404"/>
    <w:rsid w:val="00674604"/>
    <w:rsid w:val="006765F3"/>
    <w:rsid w:val="00676F17"/>
    <w:rsid w:val="00681258"/>
    <w:rsid w:val="00685D32"/>
    <w:rsid w:val="00691B82"/>
    <w:rsid w:val="006920CD"/>
    <w:rsid w:val="006976ED"/>
    <w:rsid w:val="006A2E8C"/>
    <w:rsid w:val="006A4B7C"/>
    <w:rsid w:val="006A7274"/>
    <w:rsid w:val="006B5821"/>
    <w:rsid w:val="006B5CB8"/>
    <w:rsid w:val="006B67E9"/>
    <w:rsid w:val="006C4765"/>
    <w:rsid w:val="006C5F2A"/>
    <w:rsid w:val="006D2192"/>
    <w:rsid w:val="006D8A91"/>
    <w:rsid w:val="006E6692"/>
    <w:rsid w:val="006E6AC1"/>
    <w:rsid w:val="006F1FDD"/>
    <w:rsid w:val="006F3E1E"/>
    <w:rsid w:val="00700B14"/>
    <w:rsid w:val="007035D4"/>
    <w:rsid w:val="007041E7"/>
    <w:rsid w:val="00705018"/>
    <w:rsid w:val="0070589C"/>
    <w:rsid w:val="00714A17"/>
    <w:rsid w:val="00714ED5"/>
    <w:rsid w:val="00716255"/>
    <w:rsid w:val="007200BA"/>
    <w:rsid w:val="0073015D"/>
    <w:rsid w:val="00733D6E"/>
    <w:rsid w:val="007428FC"/>
    <w:rsid w:val="00743F98"/>
    <w:rsid w:val="007443A7"/>
    <w:rsid w:val="0074603A"/>
    <w:rsid w:val="00746110"/>
    <w:rsid w:val="00750935"/>
    <w:rsid w:val="00752D53"/>
    <w:rsid w:val="00755E78"/>
    <w:rsid w:val="007605F2"/>
    <w:rsid w:val="0076216D"/>
    <w:rsid w:val="00765B9D"/>
    <w:rsid w:val="00765F28"/>
    <w:rsid w:val="00771CB5"/>
    <w:rsid w:val="00771DBA"/>
    <w:rsid w:val="0077460C"/>
    <w:rsid w:val="007820EF"/>
    <w:rsid w:val="00783BD7"/>
    <w:rsid w:val="00786A4C"/>
    <w:rsid w:val="007912A9"/>
    <w:rsid w:val="007919C0"/>
    <w:rsid w:val="00794284"/>
    <w:rsid w:val="007953EF"/>
    <w:rsid w:val="0079679F"/>
    <w:rsid w:val="007978E5"/>
    <w:rsid w:val="007A4BC3"/>
    <w:rsid w:val="007A65E9"/>
    <w:rsid w:val="007A7FB9"/>
    <w:rsid w:val="007B223E"/>
    <w:rsid w:val="007B57D0"/>
    <w:rsid w:val="007C5EF1"/>
    <w:rsid w:val="007D66F4"/>
    <w:rsid w:val="007D7074"/>
    <w:rsid w:val="007E424D"/>
    <w:rsid w:val="007F2EB9"/>
    <w:rsid w:val="007F60D3"/>
    <w:rsid w:val="00800FB6"/>
    <w:rsid w:val="008067A5"/>
    <w:rsid w:val="00807603"/>
    <w:rsid w:val="00811B44"/>
    <w:rsid w:val="00816EC5"/>
    <w:rsid w:val="008221DC"/>
    <w:rsid w:val="00822E81"/>
    <w:rsid w:val="0082312E"/>
    <w:rsid w:val="00830A47"/>
    <w:rsid w:val="00831D90"/>
    <w:rsid w:val="00833786"/>
    <w:rsid w:val="008344DA"/>
    <w:rsid w:val="00836588"/>
    <w:rsid w:val="0084095B"/>
    <w:rsid w:val="00845369"/>
    <w:rsid w:val="00850611"/>
    <w:rsid w:val="008551EE"/>
    <w:rsid w:val="008572C1"/>
    <w:rsid w:val="00862BAA"/>
    <w:rsid w:val="008634B4"/>
    <w:rsid w:val="00864BBD"/>
    <w:rsid w:val="008776BF"/>
    <w:rsid w:val="00877D3F"/>
    <w:rsid w:val="008821B7"/>
    <w:rsid w:val="00882CE9"/>
    <w:rsid w:val="00887913"/>
    <w:rsid w:val="008A3232"/>
    <w:rsid w:val="008A584C"/>
    <w:rsid w:val="008A7510"/>
    <w:rsid w:val="008B3E28"/>
    <w:rsid w:val="008B7EB8"/>
    <w:rsid w:val="008C1F07"/>
    <w:rsid w:val="008C2177"/>
    <w:rsid w:val="008C21C5"/>
    <w:rsid w:val="008C52EA"/>
    <w:rsid w:val="008C61ED"/>
    <w:rsid w:val="008C75F2"/>
    <w:rsid w:val="008D3AF5"/>
    <w:rsid w:val="008D3DE9"/>
    <w:rsid w:val="008E3AF5"/>
    <w:rsid w:val="008E7A94"/>
    <w:rsid w:val="008F13A1"/>
    <w:rsid w:val="008F2A0E"/>
    <w:rsid w:val="008F307C"/>
    <w:rsid w:val="008F469F"/>
    <w:rsid w:val="00902C6D"/>
    <w:rsid w:val="00904975"/>
    <w:rsid w:val="00904C91"/>
    <w:rsid w:val="00911E0B"/>
    <w:rsid w:val="009121B8"/>
    <w:rsid w:val="00913BAD"/>
    <w:rsid w:val="009147B4"/>
    <w:rsid w:val="00921A6C"/>
    <w:rsid w:val="00927ACA"/>
    <w:rsid w:val="00927E9B"/>
    <w:rsid w:val="00933BBB"/>
    <w:rsid w:val="0093661C"/>
    <w:rsid w:val="0093701B"/>
    <w:rsid w:val="00941134"/>
    <w:rsid w:val="00941FBE"/>
    <w:rsid w:val="00942E30"/>
    <w:rsid w:val="00942EFA"/>
    <w:rsid w:val="0094305B"/>
    <w:rsid w:val="0095044B"/>
    <w:rsid w:val="00953F66"/>
    <w:rsid w:val="009548C8"/>
    <w:rsid w:val="00961353"/>
    <w:rsid w:val="00963EB7"/>
    <w:rsid w:val="00972AB0"/>
    <w:rsid w:val="009741BC"/>
    <w:rsid w:val="009757B5"/>
    <w:rsid w:val="00975A5F"/>
    <w:rsid w:val="009829E2"/>
    <w:rsid w:val="00983FE3"/>
    <w:rsid w:val="00984A5E"/>
    <w:rsid w:val="009865D4"/>
    <w:rsid w:val="00992A7C"/>
    <w:rsid w:val="00993319"/>
    <w:rsid w:val="00996D34"/>
    <w:rsid w:val="00996D93"/>
    <w:rsid w:val="00997226"/>
    <w:rsid w:val="009A3D76"/>
    <w:rsid w:val="009A4DFF"/>
    <w:rsid w:val="009A6694"/>
    <w:rsid w:val="009B0155"/>
    <w:rsid w:val="009B7EF9"/>
    <w:rsid w:val="009C0DA4"/>
    <w:rsid w:val="009C3F64"/>
    <w:rsid w:val="009C42E3"/>
    <w:rsid w:val="009D0351"/>
    <w:rsid w:val="009D0A03"/>
    <w:rsid w:val="009D0CA7"/>
    <w:rsid w:val="009D11C4"/>
    <w:rsid w:val="009D41B3"/>
    <w:rsid w:val="009D7E64"/>
    <w:rsid w:val="009E07F1"/>
    <w:rsid w:val="009E2132"/>
    <w:rsid w:val="009E24E8"/>
    <w:rsid w:val="009E342E"/>
    <w:rsid w:val="009E75F2"/>
    <w:rsid w:val="009F2726"/>
    <w:rsid w:val="009F7464"/>
    <w:rsid w:val="00A00EA4"/>
    <w:rsid w:val="00A01C1D"/>
    <w:rsid w:val="00A03CC9"/>
    <w:rsid w:val="00A06F62"/>
    <w:rsid w:val="00A13FBA"/>
    <w:rsid w:val="00A17A39"/>
    <w:rsid w:val="00A2089C"/>
    <w:rsid w:val="00A21637"/>
    <w:rsid w:val="00A21D6A"/>
    <w:rsid w:val="00A22B75"/>
    <w:rsid w:val="00A27BD4"/>
    <w:rsid w:val="00A31BD3"/>
    <w:rsid w:val="00A3547A"/>
    <w:rsid w:val="00A36AF6"/>
    <w:rsid w:val="00A37323"/>
    <w:rsid w:val="00A37AB2"/>
    <w:rsid w:val="00A40DE5"/>
    <w:rsid w:val="00A42DD6"/>
    <w:rsid w:val="00A4319E"/>
    <w:rsid w:val="00A434E7"/>
    <w:rsid w:val="00A50F02"/>
    <w:rsid w:val="00A5297B"/>
    <w:rsid w:val="00A60574"/>
    <w:rsid w:val="00A60FE3"/>
    <w:rsid w:val="00A62C81"/>
    <w:rsid w:val="00A63084"/>
    <w:rsid w:val="00A73861"/>
    <w:rsid w:val="00A73948"/>
    <w:rsid w:val="00A76AD8"/>
    <w:rsid w:val="00A80492"/>
    <w:rsid w:val="00A82816"/>
    <w:rsid w:val="00A870AE"/>
    <w:rsid w:val="00A878F1"/>
    <w:rsid w:val="00A941FF"/>
    <w:rsid w:val="00A94728"/>
    <w:rsid w:val="00A95B91"/>
    <w:rsid w:val="00AA14D7"/>
    <w:rsid w:val="00AA2B10"/>
    <w:rsid w:val="00AA3D73"/>
    <w:rsid w:val="00AB1B0C"/>
    <w:rsid w:val="00AD07FF"/>
    <w:rsid w:val="00AD0AB2"/>
    <w:rsid w:val="00AD2333"/>
    <w:rsid w:val="00AD6DDF"/>
    <w:rsid w:val="00AD6FA6"/>
    <w:rsid w:val="00AD7F36"/>
    <w:rsid w:val="00AE11F3"/>
    <w:rsid w:val="00AE1C78"/>
    <w:rsid w:val="00AE298A"/>
    <w:rsid w:val="00AE3E19"/>
    <w:rsid w:val="00AE4F9C"/>
    <w:rsid w:val="00AE6914"/>
    <w:rsid w:val="00AF25F9"/>
    <w:rsid w:val="00AF31BA"/>
    <w:rsid w:val="00AF5F03"/>
    <w:rsid w:val="00B00204"/>
    <w:rsid w:val="00B0661A"/>
    <w:rsid w:val="00B11DA9"/>
    <w:rsid w:val="00B1283D"/>
    <w:rsid w:val="00B162E3"/>
    <w:rsid w:val="00B22E20"/>
    <w:rsid w:val="00B27B05"/>
    <w:rsid w:val="00B324CA"/>
    <w:rsid w:val="00B335EB"/>
    <w:rsid w:val="00B3789B"/>
    <w:rsid w:val="00B420F1"/>
    <w:rsid w:val="00B444C8"/>
    <w:rsid w:val="00B51CAD"/>
    <w:rsid w:val="00B546D2"/>
    <w:rsid w:val="00B6208C"/>
    <w:rsid w:val="00B67C8A"/>
    <w:rsid w:val="00B7131D"/>
    <w:rsid w:val="00B7580A"/>
    <w:rsid w:val="00B7612D"/>
    <w:rsid w:val="00B805F6"/>
    <w:rsid w:val="00B834B5"/>
    <w:rsid w:val="00B83B74"/>
    <w:rsid w:val="00B83E0A"/>
    <w:rsid w:val="00B87C6C"/>
    <w:rsid w:val="00B9120B"/>
    <w:rsid w:val="00B9187E"/>
    <w:rsid w:val="00B91EF0"/>
    <w:rsid w:val="00B9663A"/>
    <w:rsid w:val="00B97FFD"/>
    <w:rsid w:val="00BA08FD"/>
    <w:rsid w:val="00BA0948"/>
    <w:rsid w:val="00BA5018"/>
    <w:rsid w:val="00BA580B"/>
    <w:rsid w:val="00BA78E9"/>
    <w:rsid w:val="00BB0A46"/>
    <w:rsid w:val="00BB6043"/>
    <w:rsid w:val="00BC6FF3"/>
    <w:rsid w:val="00BC708F"/>
    <w:rsid w:val="00BD06C7"/>
    <w:rsid w:val="00BE3825"/>
    <w:rsid w:val="00BE6D7C"/>
    <w:rsid w:val="00BE7C2F"/>
    <w:rsid w:val="00BF3E32"/>
    <w:rsid w:val="00BF42DA"/>
    <w:rsid w:val="00BF5801"/>
    <w:rsid w:val="00BF63AB"/>
    <w:rsid w:val="00C02B64"/>
    <w:rsid w:val="00C05B72"/>
    <w:rsid w:val="00C0627A"/>
    <w:rsid w:val="00C115A6"/>
    <w:rsid w:val="00C13C59"/>
    <w:rsid w:val="00C163FB"/>
    <w:rsid w:val="00C22958"/>
    <w:rsid w:val="00C22C32"/>
    <w:rsid w:val="00C24869"/>
    <w:rsid w:val="00C24F77"/>
    <w:rsid w:val="00C25ABA"/>
    <w:rsid w:val="00C25C5B"/>
    <w:rsid w:val="00C31D08"/>
    <w:rsid w:val="00C34AC0"/>
    <w:rsid w:val="00C4734D"/>
    <w:rsid w:val="00C504A2"/>
    <w:rsid w:val="00C55BE4"/>
    <w:rsid w:val="00C62149"/>
    <w:rsid w:val="00C631B6"/>
    <w:rsid w:val="00C64EE7"/>
    <w:rsid w:val="00C653B7"/>
    <w:rsid w:val="00C71A14"/>
    <w:rsid w:val="00C7231A"/>
    <w:rsid w:val="00C739F8"/>
    <w:rsid w:val="00C74B03"/>
    <w:rsid w:val="00C76C39"/>
    <w:rsid w:val="00C7714F"/>
    <w:rsid w:val="00C82402"/>
    <w:rsid w:val="00C85364"/>
    <w:rsid w:val="00C91318"/>
    <w:rsid w:val="00C92876"/>
    <w:rsid w:val="00C957B9"/>
    <w:rsid w:val="00CA04DC"/>
    <w:rsid w:val="00CA07B6"/>
    <w:rsid w:val="00CA0914"/>
    <w:rsid w:val="00CA2567"/>
    <w:rsid w:val="00CA7ADB"/>
    <w:rsid w:val="00CB0FCE"/>
    <w:rsid w:val="00CB16F4"/>
    <w:rsid w:val="00CB5E2F"/>
    <w:rsid w:val="00CB7286"/>
    <w:rsid w:val="00CC2FCD"/>
    <w:rsid w:val="00CC596F"/>
    <w:rsid w:val="00CC6422"/>
    <w:rsid w:val="00CD2570"/>
    <w:rsid w:val="00CD5FBB"/>
    <w:rsid w:val="00CE0AC3"/>
    <w:rsid w:val="00CE70FA"/>
    <w:rsid w:val="00CE7AD1"/>
    <w:rsid w:val="00CF13E5"/>
    <w:rsid w:val="00CF2C76"/>
    <w:rsid w:val="00CF38F8"/>
    <w:rsid w:val="00CF75DE"/>
    <w:rsid w:val="00D00A73"/>
    <w:rsid w:val="00D0160C"/>
    <w:rsid w:val="00D01669"/>
    <w:rsid w:val="00D031F4"/>
    <w:rsid w:val="00D05538"/>
    <w:rsid w:val="00D05E7B"/>
    <w:rsid w:val="00D13724"/>
    <w:rsid w:val="00D15153"/>
    <w:rsid w:val="00D15E0B"/>
    <w:rsid w:val="00D15EDF"/>
    <w:rsid w:val="00D232A4"/>
    <w:rsid w:val="00D259A7"/>
    <w:rsid w:val="00D451FD"/>
    <w:rsid w:val="00D47D79"/>
    <w:rsid w:val="00D50612"/>
    <w:rsid w:val="00D52F3B"/>
    <w:rsid w:val="00D53BDF"/>
    <w:rsid w:val="00D54E76"/>
    <w:rsid w:val="00D616E2"/>
    <w:rsid w:val="00D61C59"/>
    <w:rsid w:val="00D628E6"/>
    <w:rsid w:val="00D65ED0"/>
    <w:rsid w:val="00D66244"/>
    <w:rsid w:val="00D7532B"/>
    <w:rsid w:val="00D83F06"/>
    <w:rsid w:val="00D87563"/>
    <w:rsid w:val="00D87763"/>
    <w:rsid w:val="00D91517"/>
    <w:rsid w:val="00D91946"/>
    <w:rsid w:val="00D9520E"/>
    <w:rsid w:val="00DA275E"/>
    <w:rsid w:val="00DA2898"/>
    <w:rsid w:val="00DA4DC4"/>
    <w:rsid w:val="00DA7B83"/>
    <w:rsid w:val="00DB1139"/>
    <w:rsid w:val="00DB2049"/>
    <w:rsid w:val="00DB370C"/>
    <w:rsid w:val="00DB7E80"/>
    <w:rsid w:val="00DC1D1E"/>
    <w:rsid w:val="00DD1288"/>
    <w:rsid w:val="00DD5899"/>
    <w:rsid w:val="00DD5B7D"/>
    <w:rsid w:val="00DD6AEF"/>
    <w:rsid w:val="00DD7B36"/>
    <w:rsid w:val="00DE238F"/>
    <w:rsid w:val="00DE504D"/>
    <w:rsid w:val="00DE5C4F"/>
    <w:rsid w:val="00DE5CE6"/>
    <w:rsid w:val="00DF0F46"/>
    <w:rsid w:val="00DF780C"/>
    <w:rsid w:val="00E16656"/>
    <w:rsid w:val="00E2550B"/>
    <w:rsid w:val="00E255F0"/>
    <w:rsid w:val="00E261C4"/>
    <w:rsid w:val="00E27701"/>
    <w:rsid w:val="00E27D38"/>
    <w:rsid w:val="00E31F84"/>
    <w:rsid w:val="00E32DC6"/>
    <w:rsid w:val="00E34302"/>
    <w:rsid w:val="00E40769"/>
    <w:rsid w:val="00E42C7C"/>
    <w:rsid w:val="00E43978"/>
    <w:rsid w:val="00E44ABE"/>
    <w:rsid w:val="00E62C31"/>
    <w:rsid w:val="00E62D2B"/>
    <w:rsid w:val="00E62EF1"/>
    <w:rsid w:val="00E64563"/>
    <w:rsid w:val="00E74BED"/>
    <w:rsid w:val="00E77D2D"/>
    <w:rsid w:val="00E80597"/>
    <w:rsid w:val="00E9034E"/>
    <w:rsid w:val="00E904F3"/>
    <w:rsid w:val="00E9422F"/>
    <w:rsid w:val="00E952F9"/>
    <w:rsid w:val="00E96D74"/>
    <w:rsid w:val="00EA0230"/>
    <w:rsid w:val="00EA22F0"/>
    <w:rsid w:val="00EC0835"/>
    <w:rsid w:val="00EC394E"/>
    <w:rsid w:val="00EC76DD"/>
    <w:rsid w:val="00ED0B05"/>
    <w:rsid w:val="00ED3C0D"/>
    <w:rsid w:val="00EE527F"/>
    <w:rsid w:val="00EF2F19"/>
    <w:rsid w:val="00EF56A6"/>
    <w:rsid w:val="00EF58BF"/>
    <w:rsid w:val="00EF6C86"/>
    <w:rsid w:val="00F00A51"/>
    <w:rsid w:val="00F01C0C"/>
    <w:rsid w:val="00F04C8D"/>
    <w:rsid w:val="00F04FDF"/>
    <w:rsid w:val="00F06AD7"/>
    <w:rsid w:val="00F10B78"/>
    <w:rsid w:val="00F162A3"/>
    <w:rsid w:val="00F17FE4"/>
    <w:rsid w:val="00F22E6C"/>
    <w:rsid w:val="00F250DE"/>
    <w:rsid w:val="00F31216"/>
    <w:rsid w:val="00F31BEA"/>
    <w:rsid w:val="00F3294F"/>
    <w:rsid w:val="00F34B5B"/>
    <w:rsid w:val="00F40270"/>
    <w:rsid w:val="00F40B69"/>
    <w:rsid w:val="00F4420D"/>
    <w:rsid w:val="00F44954"/>
    <w:rsid w:val="00F47B38"/>
    <w:rsid w:val="00F47C25"/>
    <w:rsid w:val="00F50273"/>
    <w:rsid w:val="00F50953"/>
    <w:rsid w:val="00F5127D"/>
    <w:rsid w:val="00F5230E"/>
    <w:rsid w:val="00F53CE9"/>
    <w:rsid w:val="00F542C6"/>
    <w:rsid w:val="00F55244"/>
    <w:rsid w:val="00F567D0"/>
    <w:rsid w:val="00F61146"/>
    <w:rsid w:val="00F646B1"/>
    <w:rsid w:val="00F67EE4"/>
    <w:rsid w:val="00F71BD4"/>
    <w:rsid w:val="00F72211"/>
    <w:rsid w:val="00F72EF2"/>
    <w:rsid w:val="00F74ABF"/>
    <w:rsid w:val="00F813D1"/>
    <w:rsid w:val="00F818DB"/>
    <w:rsid w:val="00F820F8"/>
    <w:rsid w:val="00F8403F"/>
    <w:rsid w:val="00F905D9"/>
    <w:rsid w:val="00F9239E"/>
    <w:rsid w:val="00F92A39"/>
    <w:rsid w:val="00F93B9B"/>
    <w:rsid w:val="00F95DD9"/>
    <w:rsid w:val="00FA0E11"/>
    <w:rsid w:val="00FA629C"/>
    <w:rsid w:val="00FA7144"/>
    <w:rsid w:val="00FA72D8"/>
    <w:rsid w:val="00FB0D3F"/>
    <w:rsid w:val="00FC1B0C"/>
    <w:rsid w:val="00FC1C5E"/>
    <w:rsid w:val="00FC5DF7"/>
    <w:rsid w:val="00FC6B24"/>
    <w:rsid w:val="00FD3962"/>
    <w:rsid w:val="00FD6CC1"/>
    <w:rsid w:val="00FE2F1F"/>
    <w:rsid w:val="00FE4F9D"/>
    <w:rsid w:val="00FE535A"/>
    <w:rsid w:val="00FE5C2F"/>
    <w:rsid w:val="00FF031B"/>
    <w:rsid w:val="00FF3CF9"/>
    <w:rsid w:val="00FF5E08"/>
    <w:rsid w:val="00FF6B6A"/>
    <w:rsid w:val="019453C3"/>
    <w:rsid w:val="01B49F01"/>
    <w:rsid w:val="01FD560F"/>
    <w:rsid w:val="023C6EC7"/>
    <w:rsid w:val="02671FAD"/>
    <w:rsid w:val="03966F82"/>
    <w:rsid w:val="04C8EC31"/>
    <w:rsid w:val="04DD3143"/>
    <w:rsid w:val="0571308D"/>
    <w:rsid w:val="05FD475A"/>
    <w:rsid w:val="063BED96"/>
    <w:rsid w:val="0648E50E"/>
    <w:rsid w:val="066ADBB4"/>
    <w:rsid w:val="06792262"/>
    <w:rsid w:val="0691F31E"/>
    <w:rsid w:val="06FF0DE4"/>
    <w:rsid w:val="073BA899"/>
    <w:rsid w:val="07FBEB90"/>
    <w:rsid w:val="0805B544"/>
    <w:rsid w:val="087ABB2F"/>
    <w:rsid w:val="08E12092"/>
    <w:rsid w:val="09018BE5"/>
    <w:rsid w:val="09179F62"/>
    <w:rsid w:val="0959F4D1"/>
    <w:rsid w:val="09910E05"/>
    <w:rsid w:val="09AD0E39"/>
    <w:rsid w:val="09DD3CE0"/>
    <w:rsid w:val="0AB3BB04"/>
    <w:rsid w:val="0AF9566E"/>
    <w:rsid w:val="0AFA3333"/>
    <w:rsid w:val="0B4D9A46"/>
    <w:rsid w:val="0B8832C9"/>
    <w:rsid w:val="0B8B8CE2"/>
    <w:rsid w:val="0C36F48C"/>
    <w:rsid w:val="0C6806F5"/>
    <w:rsid w:val="0CC70208"/>
    <w:rsid w:val="0D287924"/>
    <w:rsid w:val="0D522AEF"/>
    <w:rsid w:val="0DD51C52"/>
    <w:rsid w:val="0E394A26"/>
    <w:rsid w:val="0E623002"/>
    <w:rsid w:val="0E63D301"/>
    <w:rsid w:val="0E82F047"/>
    <w:rsid w:val="0E9B7D98"/>
    <w:rsid w:val="0EC3EFA7"/>
    <w:rsid w:val="0FAC39D7"/>
    <w:rsid w:val="10597818"/>
    <w:rsid w:val="109B9127"/>
    <w:rsid w:val="10F99397"/>
    <w:rsid w:val="11D5FF54"/>
    <w:rsid w:val="121CC6A1"/>
    <w:rsid w:val="121EE7B8"/>
    <w:rsid w:val="122C5022"/>
    <w:rsid w:val="122EF8A0"/>
    <w:rsid w:val="131689BD"/>
    <w:rsid w:val="132C6C31"/>
    <w:rsid w:val="13728CAF"/>
    <w:rsid w:val="139FCDBE"/>
    <w:rsid w:val="13A023C1"/>
    <w:rsid w:val="142BB9B0"/>
    <w:rsid w:val="14626AE3"/>
    <w:rsid w:val="14A45517"/>
    <w:rsid w:val="151D2B52"/>
    <w:rsid w:val="153BFF46"/>
    <w:rsid w:val="15E27899"/>
    <w:rsid w:val="161291EB"/>
    <w:rsid w:val="16184EE8"/>
    <w:rsid w:val="16575B65"/>
    <w:rsid w:val="166B270A"/>
    <w:rsid w:val="166E3835"/>
    <w:rsid w:val="168F9E24"/>
    <w:rsid w:val="16E27979"/>
    <w:rsid w:val="1709766E"/>
    <w:rsid w:val="175CD9A9"/>
    <w:rsid w:val="17668D7A"/>
    <w:rsid w:val="176E2E85"/>
    <w:rsid w:val="18186AF3"/>
    <w:rsid w:val="185447A4"/>
    <w:rsid w:val="185A4B69"/>
    <w:rsid w:val="188092E9"/>
    <w:rsid w:val="1909A13E"/>
    <w:rsid w:val="1A20F21E"/>
    <w:rsid w:val="1AE71000"/>
    <w:rsid w:val="1B25AE1E"/>
    <w:rsid w:val="1BF8587D"/>
    <w:rsid w:val="1C23071C"/>
    <w:rsid w:val="1C333D27"/>
    <w:rsid w:val="1CC05624"/>
    <w:rsid w:val="1CC24749"/>
    <w:rsid w:val="1CCCA9FA"/>
    <w:rsid w:val="1CCD4306"/>
    <w:rsid w:val="1DE97F51"/>
    <w:rsid w:val="1DFAFBEF"/>
    <w:rsid w:val="1EB12B13"/>
    <w:rsid w:val="1F9E4BCE"/>
    <w:rsid w:val="20B8ADC7"/>
    <w:rsid w:val="20C94EB4"/>
    <w:rsid w:val="20D3A955"/>
    <w:rsid w:val="20FDECED"/>
    <w:rsid w:val="220CCFCF"/>
    <w:rsid w:val="221CFB9D"/>
    <w:rsid w:val="22EC9D51"/>
    <w:rsid w:val="23139E07"/>
    <w:rsid w:val="2358FBE3"/>
    <w:rsid w:val="2399588C"/>
    <w:rsid w:val="23BE360A"/>
    <w:rsid w:val="241FE4D5"/>
    <w:rsid w:val="243E4631"/>
    <w:rsid w:val="246F22EA"/>
    <w:rsid w:val="247E22E3"/>
    <w:rsid w:val="24FEBFF8"/>
    <w:rsid w:val="25B093BA"/>
    <w:rsid w:val="2619FF76"/>
    <w:rsid w:val="26B93F19"/>
    <w:rsid w:val="26C7290D"/>
    <w:rsid w:val="273F9DC6"/>
    <w:rsid w:val="27417F6C"/>
    <w:rsid w:val="27886C86"/>
    <w:rsid w:val="27BAF879"/>
    <w:rsid w:val="2929E987"/>
    <w:rsid w:val="293AEE13"/>
    <w:rsid w:val="29692A11"/>
    <w:rsid w:val="29F0BCD8"/>
    <w:rsid w:val="2AD587B4"/>
    <w:rsid w:val="2AECCD6F"/>
    <w:rsid w:val="2BA2FF6B"/>
    <w:rsid w:val="2BBE0013"/>
    <w:rsid w:val="2BC32A61"/>
    <w:rsid w:val="2C1602D9"/>
    <w:rsid w:val="2C460C35"/>
    <w:rsid w:val="2C6461F2"/>
    <w:rsid w:val="2C7997FC"/>
    <w:rsid w:val="2CD9532B"/>
    <w:rsid w:val="2D4D5619"/>
    <w:rsid w:val="2DADB186"/>
    <w:rsid w:val="2DBE81C4"/>
    <w:rsid w:val="2DBF42FF"/>
    <w:rsid w:val="2E3F85B3"/>
    <w:rsid w:val="2E455EBF"/>
    <w:rsid w:val="2E754960"/>
    <w:rsid w:val="2E81798B"/>
    <w:rsid w:val="2E845688"/>
    <w:rsid w:val="2ED960D3"/>
    <w:rsid w:val="2F3D86A5"/>
    <w:rsid w:val="2F57F5EC"/>
    <w:rsid w:val="2F8C21C9"/>
    <w:rsid w:val="2FD435E5"/>
    <w:rsid w:val="300D840B"/>
    <w:rsid w:val="30708911"/>
    <w:rsid w:val="30848480"/>
    <w:rsid w:val="30EC9D45"/>
    <w:rsid w:val="312140FF"/>
    <w:rsid w:val="31388710"/>
    <w:rsid w:val="320B63BB"/>
    <w:rsid w:val="325D447D"/>
    <w:rsid w:val="330549AC"/>
    <w:rsid w:val="332DB363"/>
    <w:rsid w:val="33B22FED"/>
    <w:rsid w:val="33B9BCB7"/>
    <w:rsid w:val="34652454"/>
    <w:rsid w:val="349BC39A"/>
    <w:rsid w:val="34AB75A4"/>
    <w:rsid w:val="34D4B0AE"/>
    <w:rsid w:val="34DA42AA"/>
    <w:rsid w:val="34DBFAF4"/>
    <w:rsid w:val="353B9D37"/>
    <w:rsid w:val="353BD5DE"/>
    <w:rsid w:val="3548BDD5"/>
    <w:rsid w:val="35502595"/>
    <w:rsid w:val="3670EA7A"/>
    <w:rsid w:val="36900CE7"/>
    <w:rsid w:val="36E8FB46"/>
    <w:rsid w:val="36F29F81"/>
    <w:rsid w:val="3723D5D0"/>
    <w:rsid w:val="37DF488E"/>
    <w:rsid w:val="37F1686B"/>
    <w:rsid w:val="386AC8D8"/>
    <w:rsid w:val="38AF58C5"/>
    <w:rsid w:val="38B0F75F"/>
    <w:rsid w:val="38D821BA"/>
    <w:rsid w:val="3931E869"/>
    <w:rsid w:val="397DE7C1"/>
    <w:rsid w:val="39803658"/>
    <w:rsid w:val="39C63274"/>
    <w:rsid w:val="3AA97235"/>
    <w:rsid w:val="3AC2AE64"/>
    <w:rsid w:val="3B010217"/>
    <w:rsid w:val="3B77140C"/>
    <w:rsid w:val="3BAEE4E5"/>
    <w:rsid w:val="3BF7BC4E"/>
    <w:rsid w:val="3BF88428"/>
    <w:rsid w:val="3C829221"/>
    <w:rsid w:val="3CB9FAD5"/>
    <w:rsid w:val="3D5BE9E4"/>
    <w:rsid w:val="3D68DB0A"/>
    <w:rsid w:val="3D908FA6"/>
    <w:rsid w:val="3DC43DE3"/>
    <w:rsid w:val="3DE7B13B"/>
    <w:rsid w:val="3DF4C1E7"/>
    <w:rsid w:val="3E54C936"/>
    <w:rsid w:val="3E9D6E87"/>
    <w:rsid w:val="3F223E0B"/>
    <w:rsid w:val="3F521BDD"/>
    <w:rsid w:val="3FBE91D2"/>
    <w:rsid w:val="3FE5A200"/>
    <w:rsid w:val="4035D489"/>
    <w:rsid w:val="4087770E"/>
    <w:rsid w:val="40EB76AA"/>
    <w:rsid w:val="41B43C10"/>
    <w:rsid w:val="429BF510"/>
    <w:rsid w:val="42F98691"/>
    <w:rsid w:val="434A40DB"/>
    <w:rsid w:val="437A0A1A"/>
    <w:rsid w:val="43BC4552"/>
    <w:rsid w:val="4466DCB7"/>
    <w:rsid w:val="450A7520"/>
    <w:rsid w:val="45361932"/>
    <w:rsid w:val="45478A17"/>
    <w:rsid w:val="458809E4"/>
    <w:rsid w:val="45F5C777"/>
    <w:rsid w:val="4681414B"/>
    <w:rsid w:val="46E2E949"/>
    <w:rsid w:val="479D7CB4"/>
    <w:rsid w:val="4816FF17"/>
    <w:rsid w:val="486C561B"/>
    <w:rsid w:val="489C3690"/>
    <w:rsid w:val="48A68A6E"/>
    <w:rsid w:val="4927CA94"/>
    <w:rsid w:val="4A57B880"/>
    <w:rsid w:val="4A749F43"/>
    <w:rsid w:val="4A859E70"/>
    <w:rsid w:val="4A8E7082"/>
    <w:rsid w:val="4AD0DBC2"/>
    <w:rsid w:val="4AD3F3B9"/>
    <w:rsid w:val="4C145A1A"/>
    <w:rsid w:val="4C6A6B19"/>
    <w:rsid w:val="4CC81042"/>
    <w:rsid w:val="4D30620D"/>
    <w:rsid w:val="4E802D1C"/>
    <w:rsid w:val="4EA0242B"/>
    <w:rsid w:val="4EF9E60F"/>
    <w:rsid w:val="4F6ECB28"/>
    <w:rsid w:val="4FDD544F"/>
    <w:rsid w:val="5027241C"/>
    <w:rsid w:val="50CDC9F3"/>
    <w:rsid w:val="50FA7FA1"/>
    <w:rsid w:val="51A13039"/>
    <w:rsid w:val="51B95C1B"/>
    <w:rsid w:val="5232F52C"/>
    <w:rsid w:val="52C425CF"/>
    <w:rsid w:val="5339862D"/>
    <w:rsid w:val="533D17C5"/>
    <w:rsid w:val="534BFA55"/>
    <w:rsid w:val="544279D5"/>
    <w:rsid w:val="544BAC9D"/>
    <w:rsid w:val="5508F71A"/>
    <w:rsid w:val="55818174"/>
    <w:rsid w:val="558DAFAF"/>
    <w:rsid w:val="56C75911"/>
    <w:rsid w:val="56EA6F66"/>
    <w:rsid w:val="57421AC2"/>
    <w:rsid w:val="579EB1FF"/>
    <w:rsid w:val="57ADA8FD"/>
    <w:rsid w:val="57D39699"/>
    <w:rsid w:val="57E5C080"/>
    <w:rsid w:val="57EAA1C3"/>
    <w:rsid w:val="589EA864"/>
    <w:rsid w:val="58C1953A"/>
    <w:rsid w:val="58F7C438"/>
    <w:rsid w:val="5961D85E"/>
    <w:rsid w:val="5A161A9E"/>
    <w:rsid w:val="5A38C8B8"/>
    <w:rsid w:val="5ABB155F"/>
    <w:rsid w:val="5AFE6AA6"/>
    <w:rsid w:val="5C4D0362"/>
    <w:rsid w:val="5C771FA9"/>
    <w:rsid w:val="5C7E703A"/>
    <w:rsid w:val="5CB66C2F"/>
    <w:rsid w:val="5D35620A"/>
    <w:rsid w:val="5D568815"/>
    <w:rsid w:val="5D8A2034"/>
    <w:rsid w:val="5D9C95B4"/>
    <w:rsid w:val="5DA9F25B"/>
    <w:rsid w:val="5DECB2DF"/>
    <w:rsid w:val="5E109618"/>
    <w:rsid w:val="5E23B3AD"/>
    <w:rsid w:val="5ED74A89"/>
    <w:rsid w:val="5EECC1BF"/>
    <w:rsid w:val="5F0181FD"/>
    <w:rsid w:val="5F5E2222"/>
    <w:rsid w:val="602B6CD9"/>
    <w:rsid w:val="60F75D2E"/>
    <w:rsid w:val="61782FEB"/>
    <w:rsid w:val="61B6C42E"/>
    <w:rsid w:val="61F36123"/>
    <w:rsid w:val="6253BC35"/>
    <w:rsid w:val="627F0C34"/>
    <w:rsid w:val="63180FCF"/>
    <w:rsid w:val="632A4CF1"/>
    <w:rsid w:val="6375FD40"/>
    <w:rsid w:val="63CA11D8"/>
    <w:rsid w:val="63E64AA6"/>
    <w:rsid w:val="63F75458"/>
    <w:rsid w:val="646060A5"/>
    <w:rsid w:val="64D8C772"/>
    <w:rsid w:val="664C1DF2"/>
    <w:rsid w:val="66FAEB28"/>
    <w:rsid w:val="6755D68D"/>
    <w:rsid w:val="67C44783"/>
    <w:rsid w:val="6816F8F4"/>
    <w:rsid w:val="6873B1CD"/>
    <w:rsid w:val="6876F9F8"/>
    <w:rsid w:val="68825340"/>
    <w:rsid w:val="68E8FD36"/>
    <w:rsid w:val="6A073A55"/>
    <w:rsid w:val="6A531200"/>
    <w:rsid w:val="6A7A652B"/>
    <w:rsid w:val="6AB73AE8"/>
    <w:rsid w:val="6B3056DA"/>
    <w:rsid w:val="6B891629"/>
    <w:rsid w:val="6BA1DCD8"/>
    <w:rsid w:val="6BA75547"/>
    <w:rsid w:val="6BE74720"/>
    <w:rsid w:val="6C72D55E"/>
    <w:rsid w:val="6DA41CA5"/>
    <w:rsid w:val="6DAA3213"/>
    <w:rsid w:val="6DBBC1BB"/>
    <w:rsid w:val="6E3A40A5"/>
    <w:rsid w:val="6ED1BFB1"/>
    <w:rsid w:val="6EE63252"/>
    <w:rsid w:val="6F551641"/>
    <w:rsid w:val="6FEC9AED"/>
    <w:rsid w:val="6FFC5849"/>
    <w:rsid w:val="705BBA12"/>
    <w:rsid w:val="7065D7C5"/>
    <w:rsid w:val="70772D53"/>
    <w:rsid w:val="70BD847D"/>
    <w:rsid w:val="70E832B4"/>
    <w:rsid w:val="7119E81D"/>
    <w:rsid w:val="71FC4008"/>
    <w:rsid w:val="720ADEA0"/>
    <w:rsid w:val="721771B6"/>
    <w:rsid w:val="723EB786"/>
    <w:rsid w:val="724B73EA"/>
    <w:rsid w:val="728F732E"/>
    <w:rsid w:val="729FB455"/>
    <w:rsid w:val="7317EEC9"/>
    <w:rsid w:val="731EC276"/>
    <w:rsid w:val="736BBCC3"/>
    <w:rsid w:val="738F689A"/>
    <w:rsid w:val="739589D9"/>
    <w:rsid w:val="73996E82"/>
    <w:rsid w:val="743402E7"/>
    <w:rsid w:val="745922AF"/>
    <w:rsid w:val="7475A33C"/>
    <w:rsid w:val="7496342A"/>
    <w:rsid w:val="74A2AF57"/>
    <w:rsid w:val="74E70171"/>
    <w:rsid w:val="762A3934"/>
    <w:rsid w:val="7650F450"/>
    <w:rsid w:val="76723C9C"/>
    <w:rsid w:val="76ED562A"/>
    <w:rsid w:val="76F04D0D"/>
    <w:rsid w:val="77554A62"/>
    <w:rsid w:val="7787E65B"/>
    <w:rsid w:val="778BF121"/>
    <w:rsid w:val="77C5842B"/>
    <w:rsid w:val="77D22044"/>
    <w:rsid w:val="78CD4B7D"/>
    <w:rsid w:val="791A0D33"/>
    <w:rsid w:val="7980358C"/>
    <w:rsid w:val="79AFDDA6"/>
    <w:rsid w:val="79DFC05A"/>
    <w:rsid w:val="7A09C16B"/>
    <w:rsid w:val="7A7E7A5D"/>
    <w:rsid w:val="7AB66B2F"/>
    <w:rsid w:val="7ABE7955"/>
    <w:rsid w:val="7BDE5D5C"/>
    <w:rsid w:val="7BF849D4"/>
    <w:rsid w:val="7BF8EB20"/>
    <w:rsid w:val="7C06FB36"/>
    <w:rsid w:val="7C2B88B4"/>
    <w:rsid w:val="7CFC342D"/>
    <w:rsid w:val="7D1DE4AD"/>
    <w:rsid w:val="7D63F8C4"/>
    <w:rsid w:val="7ECECB37"/>
    <w:rsid w:val="7EFC27EE"/>
    <w:rsid w:val="7FEBFA8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BB6DD5"/>
  <w15:docId w15:val="{4BAE1F85-DFE3-440E-B3D6-8F157D01A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2D70C1"/>
    <w:pPr>
      <w:keepNext/>
      <w:keepLines/>
      <w:spacing w:before="360" w:after="180" w:line="276" w:lineRule="auto"/>
      <w:jc w:val="both"/>
      <w:outlineLvl w:val="0"/>
    </w:pPr>
    <w:rPr>
      <w:rFonts w:ascii="Times New Roman" w:eastAsiaTheme="majorEastAsia" w:hAnsi="Times New Roman" w:cstheme="majorBidi"/>
      <w:b/>
      <w:bCs/>
      <w:sz w:val="24"/>
      <w:szCs w:val="28"/>
      <w:lang w:eastAsia="zh-CN"/>
    </w:rPr>
  </w:style>
  <w:style w:type="paragraph" w:styleId="Balk2">
    <w:name w:val="heading 2"/>
    <w:basedOn w:val="Normal"/>
    <w:next w:val="Normal"/>
    <w:link w:val="Balk2Char"/>
    <w:uiPriority w:val="9"/>
    <w:semiHidden/>
    <w:unhideWhenUsed/>
    <w:qFormat/>
    <w:rsid w:val="00AD7F3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Akapit z listą BS,Bullet1,Bullets,IBL List Paragraph,List Paragraph (numbered (a)),List Paragraph 1,List Paragraph nowy,List Paragraph-ExecSummary,List Paragraph1,List_Paragraph,Multilevel para_II,Numbered List Paragraph,References,PAD"/>
    <w:basedOn w:val="Normal"/>
    <w:link w:val="ListeParagrafChar"/>
    <w:uiPriority w:val="34"/>
    <w:qFormat/>
    <w:rsid w:val="00144862"/>
    <w:pPr>
      <w:ind w:left="720"/>
      <w:contextualSpacing/>
    </w:pPr>
  </w:style>
  <w:style w:type="paragraph" w:styleId="DipnotMetni">
    <w:name w:val="footnote text"/>
    <w:aliases w:val="Footnote Text Char1 Char Char Char,Footnote Text Char Char Char Char Char,Footnote Text Char1 Char Char Char Char Char,single space,footnote text,Текст сноски-FN,fn,FOOTNOTES,ft,ADB,AD,Footnote Text Char Char,Footnote Text Char Char1,FN,f"/>
    <w:basedOn w:val="Normal"/>
    <w:link w:val="DipnotMetniChar"/>
    <w:autoRedefine/>
    <w:uiPriority w:val="99"/>
    <w:qFormat/>
    <w:rsid w:val="00BA08FD"/>
    <w:pPr>
      <w:widowControl w:val="0"/>
      <w:spacing w:after="0" w:line="240" w:lineRule="auto"/>
      <w:contextualSpacing/>
    </w:pPr>
    <w:rPr>
      <w:rFonts w:ascii="Arial" w:eastAsia="Calibri" w:hAnsi="Arial" w:cs="Arial"/>
      <w:sz w:val="16"/>
      <w:szCs w:val="18"/>
    </w:rPr>
  </w:style>
  <w:style w:type="character" w:customStyle="1" w:styleId="FootnoteTextChar">
    <w:name w:val="Footnote Text Char"/>
    <w:basedOn w:val="VarsaylanParagrafYazTipi"/>
    <w:uiPriority w:val="99"/>
    <w:semiHidden/>
    <w:rsid w:val="00144862"/>
    <w:rPr>
      <w:sz w:val="20"/>
      <w:szCs w:val="20"/>
    </w:rPr>
  </w:style>
  <w:style w:type="character" w:styleId="DipnotBavurusu">
    <w:name w:val="footnote reference"/>
    <w:aliases w:val="Знак сноски 1,Ciae niinee 1,ftref,Footnote Reference Number,16 Point,Superscript 6 Point,Footnote Reference_LVL6,Footnote Reference_LVL61,Footnote Reference_LVL62,Footnote Reference_LVL63,Footnote Reference_LVL64,Знак сноски-FN,fr,Ref"/>
    <w:link w:val="Char2"/>
    <w:uiPriority w:val="99"/>
    <w:qFormat/>
    <w:rsid w:val="00144862"/>
    <w:rPr>
      <w:rFonts w:ascii="Times New Roman" w:hAnsi="Times New Roman"/>
      <w:szCs w:val="16"/>
      <w:vertAlign w:val="superscript"/>
    </w:rPr>
  </w:style>
  <w:style w:type="paragraph" w:customStyle="1" w:styleId="Char2">
    <w:name w:val="Char2"/>
    <w:basedOn w:val="Normal"/>
    <w:link w:val="DipnotBavurusu"/>
    <w:uiPriority w:val="99"/>
    <w:rsid w:val="00144862"/>
    <w:pPr>
      <w:spacing w:line="240" w:lineRule="exact"/>
      <w:jc w:val="both"/>
    </w:pPr>
    <w:rPr>
      <w:rFonts w:ascii="Times New Roman" w:hAnsi="Times New Roman"/>
      <w:szCs w:val="16"/>
      <w:vertAlign w:val="superscript"/>
    </w:rPr>
  </w:style>
  <w:style w:type="character" w:customStyle="1" w:styleId="DipnotMetniChar">
    <w:name w:val="Dipnot Metni Char"/>
    <w:aliases w:val="Footnote Text Char1 Char Char Char Char,Footnote Text Char Char Char Char Char Char,Footnote Text Char1 Char Char Char Char Char Char,single space Char,footnote text Char,Текст сноски-FN Char,fn Char,FOOTNOTES Char,ft Char,ADB Char"/>
    <w:link w:val="DipnotMetni"/>
    <w:uiPriority w:val="99"/>
    <w:rsid w:val="00BA08FD"/>
    <w:rPr>
      <w:rFonts w:ascii="Arial" w:eastAsia="Calibri" w:hAnsi="Arial" w:cs="Arial"/>
      <w:sz w:val="16"/>
      <w:szCs w:val="18"/>
    </w:rPr>
  </w:style>
  <w:style w:type="character" w:customStyle="1" w:styleId="ListeParagrafChar">
    <w:name w:val="Liste Paragraf Char"/>
    <w:aliases w:val="Akapit z listą BS Char,Bullet1 Char,Bullets Char,IBL List Paragraph Char,List Paragraph (numbered (a)) Char,List Paragraph 1 Char,List Paragraph nowy Char,List Paragraph-ExecSummary Char,List Paragraph1 Char,List_Paragraph Char"/>
    <w:link w:val="ListeParagraf"/>
    <w:uiPriority w:val="34"/>
    <w:qFormat/>
    <w:rsid w:val="00C92876"/>
  </w:style>
  <w:style w:type="character" w:customStyle="1" w:styleId="Balk1Char">
    <w:name w:val="Başlık 1 Char"/>
    <w:basedOn w:val="VarsaylanParagrafYazTipi"/>
    <w:link w:val="Balk1"/>
    <w:uiPriority w:val="9"/>
    <w:rsid w:val="002D70C1"/>
    <w:rPr>
      <w:rFonts w:ascii="Times New Roman" w:eastAsiaTheme="majorEastAsia" w:hAnsi="Times New Roman" w:cstheme="majorBidi"/>
      <w:b/>
      <w:bCs/>
      <w:sz w:val="24"/>
      <w:szCs w:val="28"/>
      <w:lang w:eastAsia="zh-CN"/>
    </w:rPr>
  </w:style>
  <w:style w:type="table" w:styleId="TabloKlavuzu">
    <w:name w:val="Table Grid"/>
    <w:basedOn w:val="NormalTablo"/>
    <w:uiPriority w:val="39"/>
    <w:rsid w:val="00A60F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E7C2F"/>
    <w:pPr>
      <w:autoSpaceDE w:val="0"/>
      <w:autoSpaceDN w:val="0"/>
      <w:adjustRightInd w:val="0"/>
      <w:spacing w:after="0" w:line="240" w:lineRule="auto"/>
    </w:pPr>
    <w:rPr>
      <w:rFonts w:ascii="Calibri" w:hAnsi="Calibri" w:cs="Calibri"/>
      <w:color w:val="000000"/>
      <w:sz w:val="24"/>
      <w:szCs w:val="24"/>
    </w:rPr>
  </w:style>
  <w:style w:type="paragraph" w:styleId="stBilgi">
    <w:name w:val="header"/>
    <w:basedOn w:val="Normal"/>
    <w:link w:val="stBilgiChar"/>
    <w:uiPriority w:val="99"/>
    <w:unhideWhenUsed/>
    <w:rsid w:val="003A2DC8"/>
    <w:pPr>
      <w:tabs>
        <w:tab w:val="center" w:pos="4703"/>
        <w:tab w:val="right" w:pos="9406"/>
      </w:tabs>
      <w:spacing w:after="0" w:line="240" w:lineRule="auto"/>
    </w:pPr>
  </w:style>
  <w:style w:type="character" w:customStyle="1" w:styleId="stBilgiChar">
    <w:name w:val="Üst Bilgi Char"/>
    <w:basedOn w:val="VarsaylanParagrafYazTipi"/>
    <w:link w:val="stBilgi"/>
    <w:uiPriority w:val="99"/>
    <w:rsid w:val="003A2DC8"/>
  </w:style>
  <w:style w:type="paragraph" w:styleId="AltBilgi">
    <w:name w:val="footer"/>
    <w:basedOn w:val="Normal"/>
    <w:link w:val="AltBilgiChar"/>
    <w:uiPriority w:val="99"/>
    <w:unhideWhenUsed/>
    <w:rsid w:val="003A2DC8"/>
    <w:pPr>
      <w:tabs>
        <w:tab w:val="center" w:pos="4703"/>
        <w:tab w:val="right" w:pos="9406"/>
      </w:tabs>
      <w:spacing w:after="0" w:line="240" w:lineRule="auto"/>
    </w:pPr>
  </w:style>
  <w:style w:type="character" w:customStyle="1" w:styleId="AltBilgiChar">
    <w:name w:val="Alt Bilgi Char"/>
    <w:basedOn w:val="VarsaylanParagrafYazTipi"/>
    <w:link w:val="AltBilgi"/>
    <w:uiPriority w:val="99"/>
    <w:rsid w:val="003A2DC8"/>
  </w:style>
  <w:style w:type="character" w:styleId="AklamaBavurusu">
    <w:name w:val="annotation reference"/>
    <w:basedOn w:val="VarsaylanParagrafYazTipi"/>
    <w:semiHidden/>
    <w:unhideWhenUsed/>
    <w:rsid w:val="009D0A03"/>
    <w:rPr>
      <w:sz w:val="16"/>
      <w:szCs w:val="16"/>
    </w:rPr>
  </w:style>
  <w:style w:type="paragraph" w:styleId="AklamaMetni">
    <w:name w:val="annotation text"/>
    <w:basedOn w:val="Normal"/>
    <w:link w:val="AklamaMetniChar"/>
    <w:unhideWhenUsed/>
    <w:rsid w:val="009D0A03"/>
    <w:pPr>
      <w:spacing w:line="240" w:lineRule="auto"/>
    </w:pPr>
    <w:rPr>
      <w:sz w:val="20"/>
      <w:szCs w:val="20"/>
    </w:rPr>
  </w:style>
  <w:style w:type="character" w:customStyle="1" w:styleId="AklamaMetniChar">
    <w:name w:val="Açıklama Metni Char"/>
    <w:basedOn w:val="VarsaylanParagrafYazTipi"/>
    <w:link w:val="AklamaMetni"/>
    <w:rsid w:val="009D0A03"/>
    <w:rPr>
      <w:sz w:val="20"/>
      <w:szCs w:val="20"/>
    </w:rPr>
  </w:style>
  <w:style w:type="paragraph" w:styleId="AklamaKonusu">
    <w:name w:val="annotation subject"/>
    <w:basedOn w:val="AklamaMetni"/>
    <w:next w:val="AklamaMetni"/>
    <w:link w:val="AklamaKonusuChar"/>
    <w:uiPriority w:val="99"/>
    <w:semiHidden/>
    <w:unhideWhenUsed/>
    <w:rsid w:val="009D0A03"/>
    <w:rPr>
      <w:b/>
      <w:bCs/>
    </w:rPr>
  </w:style>
  <w:style w:type="character" w:customStyle="1" w:styleId="AklamaKonusuChar">
    <w:name w:val="Açıklama Konusu Char"/>
    <w:basedOn w:val="AklamaMetniChar"/>
    <w:link w:val="AklamaKonusu"/>
    <w:uiPriority w:val="99"/>
    <w:semiHidden/>
    <w:rsid w:val="009D0A03"/>
    <w:rPr>
      <w:b/>
      <w:bCs/>
      <w:sz w:val="20"/>
      <w:szCs w:val="20"/>
    </w:rPr>
  </w:style>
  <w:style w:type="paragraph" w:styleId="BalonMetni">
    <w:name w:val="Balloon Text"/>
    <w:basedOn w:val="Normal"/>
    <w:link w:val="BalonMetniChar"/>
    <w:uiPriority w:val="99"/>
    <w:semiHidden/>
    <w:unhideWhenUsed/>
    <w:rsid w:val="009D0A0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D0A03"/>
    <w:rPr>
      <w:rFonts w:ascii="Segoe UI" w:hAnsi="Segoe UI" w:cs="Segoe UI"/>
      <w:sz w:val="18"/>
      <w:szCs w:val="18"/>
    </w:rPr>
  </w:style>
  <w:style w:type="paragraph" w:customStyle="1" w:styleId="FirstLevel">
    <w:name w:val="First Level"/>
    <w:basedOn w:val="ListeParagraf"/>
    <w:link w:val="FirstLevelChar"/>
    <w:qFormat/>
    <w:rsid w:val="00CA2567"/>
    <w:pPr>
      <w:numPr>
        <w:numId w:val="1"/>
      </w:numPr>
      <w:spacing w:before="120" w:after="120" w:line="240" w:lineRule="auto"/>
      <w:jc w:val="both"/>
    </w:pPr>
    <w:rPr>
      <w:rFonts w:ascii="Times New Roman" w:hAnsi="Times New Roman" w:cs="Times New Roman"/>
      <w:b/>
      <w:sz w:val="24"/>
      <w:szCs w:val="24"/>
    </w:rPr>
  </w:style>
  <w:style w:type="character" w:customStyle="1" w:styleId="Balk2Char">
    <w:name w:val="Başlık 2 Char"/>
    <w:basedOn w:val="VarsaylanParagrafYazTipi"/>
    <w:link w:val="Balk2"/>
    <w:uiPriority w:val="9"/>
    <w:semiHidden/>
    <w:rsid w:val="00AD7F36"/>
    <w:rPr>
      <w:rFonts w:asciiTheme="majorHAnsi" w:eastAsiaTheme="majorEastAsia" w:hAnsiTheme="majorHAnsi" w:cstheme="majorBidi"/>
      <w:color w:val="2E74B5" w:themeColor="accent1" w:themeShade="BF"/>
      <w:sz w:val="26"/>
      <w:szCs w:val="26"/>
    </w:rPr>
  </w:style>
  <w:style w:type="character" w:customStyle="1" w:styleId="FirstLevelChar">
    <w:name w:val="First Level Char"/>
    <w:basedOn w:val="ListeParagrafChar"/>
    <w:link w:val="FirstLevel"/>
    <w:rsid w:val="00CA2567"/>
    <w:rPr>
      <w:rFonts w:ascii="Times New Roman" w:hAnsi="Times New Roman" w:cs="Times New Roman"/>
      <w:b/>
      <w:sz w:val="24"/>
      <w:szCs w:val="24"/>
    </w:rPr>
  </w:style>
  <w:style w:type="paragraph" w:customStyle="1" w:styleId="Maintext">
    <w:name w:val="Main text"/>
    <w:basedOn w:val="FirstLevel"/>
    <w:link w:val="MaintextChar"/>
    <w:qFormat/>
    <w:rsid w:val="006A7274"/>
    <w:pPr>
      <w:numPr>
        <w:numId w:val="0"/>
      </w:numPr>
    </w:pPr>
    <w:rPr>
      <w:b w:val="0"/>
    </w:rPr>
  </w:style>
  <w:style w:type="paragraph" w:styleId="GvdeMetni2">
    <w:name w:val="Body Text 2"/>
    <w:basedOn w:val="Normal"/>
    <w:link w:val="GvdeMetni2Char"/>
    <w:rsid w:val="00AA14D7"/>
    <w:pPr>
      <w:spacing w:after="0" w:line="240" w:lineRule="auto"/>
      <w:jc w:val="both"/>
    </w:pPr>
    <w:rPr>
      <w:rFonts w:ascii=".VnTime" w:eastAsia="Times New Roman" w:hAnsi=".VnTime" w:cs="Times New Roman"/>
      <w:sz w:val="24"/>
      <w:szCs w:val="20"/>
    </w:rPr>
  </w:style>
  <w:style w:type="character" w:customStyle="1" w:styleId="MaintextChar">
    <w:name w:val="Main text Char"/>
    <w:basedOn w:val="FirstLevelChar"/>
    <w:link w:val="Maintext"/>
    <w:rsid w:val="006A7274"/>
    <w:rPr>
      <w:rFonts w:ascii="Times New Roman" w:hAnsi="Times New Roman" w:cs="Times New Roman"/>
      <w:b w:val="0"/>
      <w:sz w:val="24"/>
      <w:szCs w:val="24"/>
    </w:rPr>
  </w:style>
  <w:style w:type="character" w:customStyle="1" w:styleId="GvdeMetni2Char">
    <w:name w:val="Gövde Metni 2 Char"/>
    <w:basedOn w:val="VarsaylanParagrafYazTipi"/>
    <w:link w:val="GvdeMetni2"/>
    <w:rsid w:val="00AA14D7"/>
    <w:rPr>
      <w:rFonts w:ascii=".VnTime" w:eastAsia="Times New Roman" w:hAnsi=".VnTime" w:cs="Times New Roman"/>
      <w:sz w:val="24"/>
      <w:szCs w:val="20"/>
    </w:rPr>
  </w:style>
  <w:style w:type="paragraph" w:customStyle="1" w:styleId="Secondlevel">
    <w:name w:val="Second level"/>
    <w:basedOn w:val="Normal"/>
    <w:link w:val="SecondlevelChar"/>
    <w:qFormat/>
    <w:rsid w:val="00A62C81"/>
    <w:pPr>
      <w:autoSpaceDE w:val="0"/>
      <w:autoSpaceDN w:val="0"/>
      <w:adjustRightInd w:val="0"/>
      <w:spacing w:before="120" w:after="120" w:line="240" w:lineRule="auto"/>
      <w:jc w:val="both"/>
    </w:pPr>
    <w:rPr>
      <w:rFonts w:ascii="Times New Roman" w:hAnsi="Times New Roman" w:cs="Times New Roman"/>
      <w:b/>
      <w:sz w:val="24"/>
      <w:szCs w:val="24"/>
    </w:rPr>
  </w:style>
  <w:style w:type="character" w:customStyle="1" w:styleId="SecondlevelChar">
    <w:name w:val="Second level Char"/>
    <w:basedOn w:val="VarsaylanParagrafYazTipi"/>
    <w:link w:val="Secondlevel"/>
    <w:rsid w:val="00A62C81"/>
    <w:rPr>
      <w:rFonts w:ascii="Times New Roman" w:hAnsi="Times New Roman" w:cs="Times New Roman"/>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470146">
      <w:bodyDiv w:val="1"/>
      <w:marLeft w:val="0"/>
      <w:marRight w:val="0"/>
      <w:marTop w:val="0"/>
      <w:marBottom w:val="0"/>
      <w:divBdr>
        <w:top w:val="none" w:sz="0" w:space="0" w:color="auto"/>
        <w:left w:val="none" w:sz="0" w:space="0" w:color="auto"/>
        <w:bottom w:val="none" w:sz="0" w:space="0" w:color="auto"/>
        <w:right w:val="none" w:sz="0" w:space="0" w:color="auto"/>
      </w:divBdr>
    </w:div>
    <w:div w:id="481123101">
      <w:bodyDiv w:val="1"/>
      <w:marLeft w:val="0"/>
      <w:marRight w:val="0"/>
      <w:marTop w:val="0"/>
      <w:marBottom w:val="0"/>
      <w:divBdr>
        <w:top w:val="none" w:sz="0" w:space="0" w:color="auto"/>
        <w:left w:val="none" w:sz="0" w:space="0" w:color="auto"/>
        <w:bottom w:val="none" w:sz="0" w:space="0" w:color="auto"/>
        <w:right w:val="none" w:sz="0" w:space="0" w:color="auto"/>
      </w:divBdr>
    </w:div>
    <w:div w:id="1716588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644a89e5-6bf3-45be-973d-31dedccce5a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5" ma:contentTypeDescription="Create a new document." ma:contentTypeScope="" ma:versionID="48e77bad178ed9fc06087334bd172dea">
  <xsd:schema xmlns:xsd="http://www.w3.org/2001/XMLSchema" xmlns:xs="http://www.w3.org/2001/XMLSchema" xmlns:p="http://schemas.microsoft.com/office/2006/metadata/properties" xmlns:ns2="644a89e5-6bf3-45be-973d-31dedccce5a6" xmlns:ns3="3e02667f-0271-471b-bd6e-11a2e16def1d" targetNamespace="http://schemas.microsoft.com/office/2006/metadata/properties" ma:root="true" ma:fieldsID="4081dee74af27e83e3f8153c1ad5b248" ns2:_="" ns3:_="">
    <xsd:import namespace="644a89e5-6bf3-45be-973d-31dedccce5a6"/>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dc480c3-88f4-4fce-816c-41eab65f6a1b}" ma:internalName="TaxCatchAll" ma:showField="CatchAllData" ma:web="19e016ca-9046-4267-b57e-e57e3836d1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803A0-55DC-4FF4-824B-80597817BBC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9BDECC2-0875-46F1-B980-694AEBCD969A}"/>
</file>

<file path=customXml/itemProps3.xml><?xml version="1.0" encoding="utf-8"?>
<ds:datastoreItem xmlns:ds="http://schemas.openxmlformats.org/officeDocument/2006/customXml" ds:itemID="{4F3B1096-F797-46A5-9CA3-5C497CC76C9D}">
  <ds:schemaRefs>
    <ds:schemaRef ds:uri="http://schemas.microsoft.com/sharepoint/v3/contenttype/forms"/>
  </ds:schemaRefs>
</ds:datastoreItem>
</file>

<file path=customXml/itemProps4.xml><?xml version="1.0" encoding="utf-8"?>
<ds:datastoreItem xmlns:ds="http://schemas.openxmlformats.org/officeDocument/2006/customXml" ds:itemID="{7093E61F-9CCC-4658-AA73-7C3EC2543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1071</TotalTime>
  <Pages>21</Pages>
  <Words>8490</Words>
  <Characters>48393</Characters>
  <Application>Microsoft Office Word</Application>
  <DocSecurity>0</DocSecurity>
  <Lines>403</Lines>
  <Paragraphs>113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Company>
  <LinksUpToDate>false</LinksUpToDate>
  <CharactersWithSpaces>56770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Ali Kemal Yaylacı</cp:lastModifiedBy>
  <cp:revision>50</cp:revision>
  <cp:lastPrinted>2019-08-09T17:16:00Z</cp:lastPrinted>
  <dcterms:created xsi:type="dcterms:W3CDTF">2021-12-24T09:59:00Z</dcterms:created>
  <dcterms:modified xsi:type="dcterms:W3CDTF">2022-07-01T10:36:00Z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0x01010022D807DA5079DD4F8FC962D9402EEFD8</vt:lpwstr>
  </property>
</Properties>
</file>