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55D32" w:rsidRDefault="00F55D32" w:rsidP="00F55D32">
      <w:pPr>
        <w:tabs>
          <w:tab w:val="left" w:pos="284"/>
        </w:tabs>
        <w:spacing w:after="0" w:line="240" w:lineRule="auto"/>
        <w:ind w:left="284" w:hanging="284"/>
        <w:jc w:val="center"/>
        <w:rPr>
          <w:rFonts w:ascii="Arial" w:hAnsi="Arial" w:cs="Arial"/>
          <w:bCs/>
          <w:sz w:val="24"/>
          <w:szCs w:val="24"/>
        </w:rPr>
      </w:pPr>
      <w:r w:rsidRPr="006A1AED">
        <w:rPr>
          <w:rFonts w:ascii="Arial" w:hAnsi="Arial" w:cs="Arial"/>
          <w:b/>
          <w:bCs/>
          <w:color w:val="000000" w:themeColor="text1"/>
          <w:sz w:val="28"/>
          <w:szCs w:val="28"/>
        </w:rPr>
        <w:t>KARAYOLU BOĞAZ TÜP GEÇİŞ PROJESİ</w:t>
      </w:r>
      <w:r>
        <w:rPr>
          <w:rFonts w:ascii="Arial" w:hAnsi="Arial" w:cs="Arial"/>
          <w:b/>
          <w:bCs/>
          <w:color w:val="000000" w:themeColor="text1"/>
          <w:sz w:val="28"/>
          <w:szCs w:val="28"/>
        </w:rPr>
        <w:t xml:space="preserve"> (AVRASYA TÜNELİ)</w:t>
      </w:r>
    </w:p>
    <w:p w:rsidR="00F55D32" w:rsidRDefault="00F55D32" w:rsidP="00F55D32">
      <w:pPr>
        <w:tabs>
          <w:tab w:val="left" w:pos="284"/>
        </w:tabs>
        <w:spacing w:after="0" w:line="240" w:lineRule="auto"/>
        <w:ind w:left="284" w:hanging="284"/>
        <w:rPr>
          <w:rFonts w:ascii="Arial" w:hAnsi="Arial" w:cs="Arial"/>
          <w:bCs/>
          <w:sz w:val="24"/>
          <w:szCs w:val="24"/>
        </w:rPr>
      </w:pPr>
    </w:p>
    <w:p w:rsidR="00F55D32" w:rsidRDefault="00F55D32" w:rsidP="00F55D32">
      <w:pPr>
        <w:tabs>
          <w:tab w:val="left" w:pos="284"/>
        </w:tabs>
        <w:spacing w:after="0" w:line="240" w:lineRule="auto"/>
        <w:ind w:left="284" w:hanging="284"/>
        <w:rPr>
          <w:rFonts w:ascii="Arial" w:hAnsi="Arial" w:cs="Arial"/>
          <w:bCs/>
          <w:sz w:val="24"/>
          <w:szCs w:val="24"/>
        </w:rPr>
      </w:pPr>
      <w:r>
        <w:rPr>
          <w:noProof/>
          <w:lang w:eastAsia="tr-TR" w:bidi="ar-SA"/>
        </w:rPr>
        <w:drawing>
          <wp:inline distT="0" distB="0" distL="0" distR="0" wp14:anchorId="44D26105" wp14:editId="55E0DAB3">
            <wp:extent cx="5760720" cy="2363470"/>
            <wp:effectExtent l="0" t="0" r="0" b="0"/>
            <wp:docPr id="79" name="Resim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63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5D32" w:rsidRDefault="00F55D32" w:rsidP="00F55D32">
      <w:pPr>
        <w:tabs>
          <w:tab w:val="left" w:pos="284"/>
        </w:tabs>
        <w:spacing w:after="0" w:line="240" w:lineRule="auto"/>
        <w:ind w:left="284" w:hanging="284"/>
        <w:rPr>
          <w:rFonts w:ascii="Arial" w:hAnsi="Arial" w:cs="Arial"/>
          <w:bCs/>
          <w:sz w:val="24"/>
          <w:szCs w:val="24"/>
        </w:rPr>
      </w:pPr>
    </w:p>
    <w:p w:rsidR="00F55D32" w:rsidRDefault="00F55D32" w:rsidP="00F55D32">
      <w:pPr>
        <w:tabs>
          <w:tab w:val="left" w:pos="284"/>
        </w:tabs>
        <w:spacing w:after="0" w:line="240" w:lineRule="auto"/>
        <w:ind w:left="284" w:hanging="284"/>
        <w:rPr>
          <w:rFonts w:ascii="Arial" w:hAnsi="Arial" w:cs="Arial"/>
          <w:bCs/>
          <w:sz w:val="24"/>
          <w:szCs w:val="24"/>
        </w:rPr>
      </w:pPr>
      <w:r>
        <w:rPr>
          <w:noProof/>
          <w:lang w:eastAsia="tr-TR" w:bidi="ar-SA"/>
        </w:rPr>
        <w:drawing>
          <wp:inline distT="0" distB="0" distL="0" distR="0" wp14:anchorId="2E32F5B9" wp14:editId="740974DF">
            <wp:extent cx="5760720" cy="3716655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16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5D32" w:rsidRDefault="00F55D32" w:rsidP="00F55D32">
      <w:pPr>
        <w:tabs>
          <w:tab w:val="left" w:pos="284"/>
        </w:tabs>
        <w:spacing w:after="0" w:line="240" w:lineRule="auto"/>
        <w:ind w:left="284" w:hanging="284"/>
        <w:rPr>
          <w:rFonts w:ascii="Arial" w:hAnsi="Arial" w:cs="Arial"/>
          <w:bCs/>
          <w:sz w:val="24"/>
          <w:szCs w:val="24"/>
        </w:rPr>
      </w:pPr>
    </w:p>
    <w:p w:rsidR="00F55D32" w:rsidRDefault="00F55D32" w:rsidP="00F55D32">
      <w:pPr>
        <w:spacing w:after="0" w:line="240" w:lineRule="auto"/>
        <w:jc w:val="left"/>
        <w:rPr>
          <w:rFonts w:ascii="Arial" w:eastAsia="Times New Roman" w:hAnsi="Arial" w:cs="Arial"/>
          <w:bCs/>
          <w:color w:val="000000" w:themeColor="text1"/>
          <w:sz w:val="24"/>
          <w:szCs w:val="28"/>
        </w:rPr>
      </w:pPr>
      <w:r>
        <w:rPr>
          <w:rFonts w:ascii="Arial" w:eastAsia="Times New Roman" w:hAnsi="Arial" w:cs="Arial"/>
          <w:bCs/>
          <w:color w:val="000000" w:themeColor="text1"/>
          <w:sz w:val="24"/>
          <w:szCs w:val="28"/>
        </w:rPr>
        <w:t>22 Aralık 2016 tarihinde hizmete açılmıştır.</w:t>
      </w:r>
    </w:p>
    <w:p w:rsidR="00F55D32" w:rsidRDefault="00F55D32" w:rsidP="00F55D32">
      <w:pPr>
        <w:spacing w:after="0" w:line="240" w:lineRule="auto"/>
        <w:jc w:val="left"/>
        <w:rPr>
          <w:rFonts w:ascii="Arial" w:eastAsia="Times New Roman" w:hAnsi="Arial" w:cs="Arial"/>
          <w:bCs/>
          <w:color w:val="000000" w:themeColor="text1"/>
          <w:sz w:val="24"/>
          <w:szCs w:val="28"/>
        </w:rPr>
      </w:pPr>
    </w:p>
    <w:p w:rsidR="00F55D32" w:rsidRPr="00D20EF3" w:rsidRDefault="00F55D32" w:rsidP="00F55D32">
      <w:pPr>
        <w:spacing w:after="0" w:line="240" w:lineRule="auto"/>
        <w:rPr>
          <w:rFonts w:ascii="Arial" w:eastAsia="Times New Roman" w:hAnsi="Arial" w:cs="Arial"/>
          <w:color w:val="000000" w:themeColor="text1"/>
          <w:sz w:val="24"/>
          <w:szCs w:val="24"/>
          <w:lang w:eastAsia="tr-TR" w:bidi="ar-SA"/>
        </w:rPr>
      </w:pPr>
      <w:r w:rsidRPr="00D20EF3">
        <w:rPr>
          <w:rFonts w:ascii="Arial" w:eastAsia="Times New Roman" w:hAnsi="Arial" w:cs="Arial"/>
          <w:b/>
          <w:bCs/>
          <w:color w:val="FF0000"/>
          <w:sz w:val="24"/>
          <w:szCs w:val="24"/>
          <w:lang w:eastAsia="tr-TR"/>
        </w:rPr>
        <w:t>Proje Bedeli</w:t>
      </w:r>
      <w:r w:rsidRPr="00D20EF3">
        <w:rPr>
          <w:rFonts w:ascii="Arial" w:eastAsia="Times New Roman" w:hAnsi="Arial" w:cs="Arial"/>
          <w:b/>
          <w:bCs/>
          <w:color w:val="FF0000"/>
          <w:sz w:val="24"/>
          <w:szCs w:val="24"/>
          <w:lang w:eastAsia="tr-TR"/>
        </w:rPr>
        <w:tab/>
      </w:r>
      <w:r w:rsidRPr="00D20EF3">
        <w:rPr>
          <w:rFonts w:ascii="Arial" w:eastAsia="Times New Roman" w:hAnsi="Arial" w:cs="Arial"/>
          <w:bCs/>
          <w:color w:val="000000" w:themeColor="text1"/>
          <w:sz w:val="24"/>
          <w:szCs w:val="24"/>
          <w:lang w:eastAsia="tr-TR"/>
        </w:rPr>
        <w:tab/>
      </w:r>
      <w:r w:rsidRPr="00D20EF3">
        <w:rPr>
          <w:rFonts w:ascii="Arial" w:eastAsia="Times New Roman" w:hAnsi="Arial" w:cs="Arial"/>
          <w:bCs/>
          <w:color w:val="000000" w:themeColor="text1"/>
          <w:sz w:val="24"/>
          <w:szCs w:val="24"/>
          <w:lang w:eastAsia="tr-TR"/>
        </w:rPr>
        <w:tab/>
        <w:t>:</w:t>
      </w:r>
      <w:r w:rsidRPr="00F62E31">
        <w:t xml:space="preserve"> </w:t>
      </w:r>
      <w:r w:rsidRPr="006A1AED">
        <w:rPr>
          <w:rFonts w:ascii="Arial" w:eastAsia="Times New Roman" w:hAnsi="Arial" w:cs="Arial"/>
          <w:b/>
          <w:color w:val="FF0000"/>
          <w:sz w:val="24"/>
          <w:szCs w:val="24"/>
          <w:lang w:eastAsia="tr-TR" w:bidi="ar-SA"/>
        </w:rPr>
        <w:t>3.957.991.232 TL (1.245.121.188 USD)</w:t>
      </w:r>
    </w:p>
    <w:p w:rsidR="00F55D32" w:rsidRPr="00D20EF3" w:rsidRDefault="00F55D32" w:rsidP="00F55D32">
      <w:pPr>
        <w:spacing w:after="0" w:line="240" w:lineRule="auto"/>
        <w:rPr>
          <w:rFonts w:ascii="Arial" w:eastAsia="Times New Roman" w:hAnsi="Arial" w:cs="Arial"/>
          <w:bCs/>
          <w:color w:val="000000" w:themeColor="text1"/>
          <w:sz w:val="24"/>
          <w:szCs w:val="24"/>
          <w:lang w:eastAsia="tr-TR"/>
        </w:rPr>
      </w:pPr>
      <w:r w:rsidRPr="00D20EF3">
        <w:rPr>
          <w:rFonts w:ascii="Arial" w:eastAsia="Times New Roman" w:hAnsi="Arial" w:cs="Arial"/>
          <w:b/>
          <w:bCs/>
          <w:color w:val="FF0000"/>
          <w:sz w:val="24"/>
          <w:szCs w:val="24"/>
          <w:lang w:eastAsia="tr-TR"/>
        </w:rPr>
        <w:t>Hat Uzunluğu</w:t>
      </w:r>
      <w:r w:rsidRPr="00D20EF3"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tr-TR"/>
        </w:rPr>
        <w:tab/>
      </w:r>
      <w:r>
        <w:rPr>
          <w:rFonts w:ascii="Arial" w:eastAsia="Times New Roman" w:hAnsi="Arial" w:cs="Arial"/>
          <w:bCs/>
          <w:color w:val="000000" w:themeColor="text1"/>
          <w:sz w:val="24"/>
          <w:szCs w:val="24"/>
          <w:lang w:eastAsia="tr-TR"/>
        </w:rPr>
        <w:tab/>
        <w:t>:14,6</w:t>
      </w:r>
      <w:r w:rsidRPr="00FE6616">
        <w:rPr>
          <w:rFonts w:ascii="Arial" w:eastAsia="Times New Roman" w:hAnsi="Arial" w:cs="Arial"/>
          <w:bCs/>
          <w:sz w:val="24"/>
          <w:szCs w:val="24"/>
          <w:lang w:eastAsia="tr-TR"/>
        </w:rPr>
        <w:t xml:space="preserve"> km </w:t>
      </w:r>
      <w:r>
        <w:rPr>
          <w:rFonts w:ascii="Arial" w:eastAsia="Times New Roman" w:hAnsi="Arial" w:cs="Arial"/>
          <w:bCs/>
          <w:sz w:val="24"/>
          <w:szCs w:val="24"/>
          <w:lang w:eastAsia="tr-TR"/>
        </w:rPr>
        <w:t>2x2 Çift Katlı Karayolu</w:t>
      </w:r>
    </w:p>
    <w:p w:rsidR="00F55D32" w:rsidRDefault="00F55D32" w:rsidP="00F55D32">
      <w:pPr>
        <w:spacing w:after="0" w:line="240" w:lineRule="auto"/>
        <w:rPr>
          <w:rFonts w:ascii="Arial" w:eastAsia="Times New Roman" w:hAnsi="Arial" w:cs="Arial"/>
          <w:bCs/>
          <w:color w:val="000000" w:themeColor="text1"/>
          <w:sz w:val="24"/>
          <w:szCs w:val="24"/>
          <w:lang w:eastAsia="tr-TR"/>
        </w:rPr>
      </w:pPr>
      <w:r w:rsidRPr="00D20EF3">
        <w:rPr>
          <w:rFonts w:ascii="Arial" w:eastAsia="Times New Roman" w:hAnsi="Arial" w:cs="Arial"/>
          <w:b/>
          <w:bCs/>
          <w:color w:val="FF0000"/>
          <w:sz w:val="24"/>
          <w:szCs w:val="24"/>
          <w:lang w:eastAsia="tr-TR"/>
        </w:rPr>
        <w:t>Tasarım Hızı</w:t>
      </w:r>
      <w:r w:rsidRPr="00D20EF3">
        <w:rPr>
          <w:rFonts w:ascii="Arial" w:eastAsia="Times New Roman" w:hAnsi="Arial" w:cs="Arial"/>
          <w:bCs/>
          <w:color w:val="FF0000"/>
          <w:sz w:val="24"/>
          <w:szCs w:val="24"/>
          <w:lang w:eastAsia="tr-TR"/>
        </w:rPr>
        <w:tab/>
      </w:r>
      <w:r>
        <w:rPr>
          <w:rFonts w:ascii="Arial" w:eastAsia="Times New Roman" w:hAnsi="Arial" w:cs="Arial"/>
          <w:bCs/>
          <w:color w:val="000000" w:themeColor="text1"/>
          <w:sz w:val="24"/>
          <w:szCs w:val="24"/>
          <w:lang w:eastAsia="tr-TR"/>
        </w:rPr>
        <w:tab/>
      </w:r>
      <w:r>
        <w:rPr>
          <w:rFonts w:ascii="Arial" w:eastAsia="Times New Roman" w:hAnsi="Arial" w:cs="Arial"/>
          <w:bCs/>
          <w:color w:val="000000" w:themeColor="text1"/>
          <w:sz w:val="24"/>
          <w:szCs w:val="24"/>
          <w:lang w:eastAsia="tr-TR"/>
        </w:rPr>
        <w:tab/>
        <w:t>:</w:t>
      </w:r>
      <w:r w:rsidRPr="006A1AED">
        <w:t xml:space="preserve"> </w:t>
      </w:r>
      <w:r w:rsidRPr="006A1AED">
        <w:rPr>
          <w:rFonts w:ascii="Arial" w:eastAsia="Times New Roman" w:hAnsi="Arial" w:cs="Arial"/>
          <w:bCs/>
          <w:color w:val="000000" w:themeColor="text1"/>
          <w:sz w:val="24"/>
          <w:szCs w:val="24"/>
          <w:lang w:eastAsia="tr-TR"/>
        </w:rPr>
        <w:t>80 km/saat (İşletme Hız Limiti tünelde 70 km/saat)</w:t>
      </w:r>
    </w:p>
    <w:p w:rsidR="00F55D32" w:rsidRDefault="00F55D32" w:rsidP="00F55D32">
      <w:pPr>
        <w:spacing w:after="0" w:line="240" w:lineRule="auto"/>
        <w:rPr>
          <w:rFonts w:ascii="Arial" w:eastAsia="Times New Roman" w:hAnsi="Arial" w:cs="Arial"/>
          <w:bCs/>
          <w:color w:val="000000" w:themeColor="text1"/>
          <w:sz w:val="24"/>
          <w:szCs w:val="24"/>
          <w:lang w:eastAsia="tr-TR"/>
        </w:rPr>
      </w:pPr>
      <w:r w:rsidRPr="006C0C7A">
        <w:rPr>
          <w:rFonts w:ascii="Arial" w:eastAsia="Times New Roman" w:hAnsi="Arial" w:cs="Arial"/>
          <w:b/>
          <w:bCs/>
          <w:color w:val="FF0000"/>
          <w:sz w:val="24"/>
          <w:szCs w:val="24"/>
          <w:lang w:eastAsia="tr-TR"/>
        </w:rPr>
        <w:t xml:space="preserve">Kapasitesi </w:t>
      </w:r>
      <w:r>
        <w:rPr>
          <w:rFonts w:ascii="Arial" w:eastAsia="Times New Roman" w:hAnsi="Arial" w:cs="Arial"/>
          <w:bCs/>
          <w:color w:val="000000" w:themeColor="text1"/>
          <w:sz w:val="24"/>
          <w:szCs w:val="24"/>
          <w:lang w:eastAsia="tr-TR"/>
        </w:rPr>
        <w:tab/>
      </w:r>
      <w:r>
        <w:rPr>
          <w:rFonts w:ascii="Arial" w:eastAsia="Times New Roman" w:hAnsi="Arial" w:cs="Arial"/>
          <w:bCs/>
          <w:color w:val="000000" w:themeColor="text1"/>
          <w:sz w:val="24"/>
          <w:szCs w:val="24"/>
          <w:lang w:eastAsia="tr-TR"/>
        </w:rPr>
        <w:tab/>
      </w:r>
      <w:r>
        <w:rPr>
          <w:rFonts w:ascii="Arial" w:eastAsia="Times New Roman" w:hAnsi="Arial" w:cs="Arial"/>
          <w:bCs/>
          <w:color w:val="000000" w:themeColor="text1"/>
          <w:sz w:val="24"/>
          <w:szCs w:val="24"/>
          <w:lang w:eastAsia="tr-TR"/>
        </w:rPr>
        <w:tab/>
        <w:t>:120.000 araç/gün</w:t>
      </w:r>
    </w:p>
    <w:p w:rsidR="00172CFC" w:rsidRDefault="00172CFC">
      <w:bookmarkStart w:id="0" w:name="_GoBack"/>
      <w:bookmarkEnd w:id="0"/>
    </w:p>
    <w:sectPr w:rsidR="00172CF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2213"/>
    <w:rsid w:val="00172CFC"/>
    <w:rsid w:val="00582213"/>
    <w:rsid w:val="00F55D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426896"/>
  <w15:chartTrackingRefBased/>
  <w15:docId w15:val="{07401D37-F1B2-4F8B-9F77-99BA4DD361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82213"/>
    <w:pPr>
      <w:spacing w:after="200" w:line="276" w:lineRule="auto"/>
      <w:jc w:val="both"/>
    </w:pPr>
    <w:rPr>
      <w:rFonts w:eastAsiaTheme="minorEastAsia"/>
      <w:sz w:val="20"/>
      <w:szCs w:val="20"/>
      <w:lang w:bidi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45</Words>
  <Characters>260</Characters>
  <Application>Microsoft Office Word</Application>
  <DocSecurity>0</DocSecurity>
  <Lines>2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NouS/TncTR</Company>
  <LinksUpToDate>false</LinksUpToDate>
  <CharactersWithSpaces>304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Emrah Kavun</dc:creator>
  <cp:keywords/>
  <dc:description/>
  <cp:lastModifiedBy>Emrah Kavun</cp:lastModifiedBy>
  <cp:revision>2</cp:revision>
  <dcterms:created xsi:type="dcterms:W3CDTF">2019-07-10T07:24:00Z</dcterms:created>
  <dcterms:modified xsi:type="dcterms:W3CDTF">2019-07-10T07:24:00Z</dcterms:modified>
</cp:coreProperties>
</file>