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DDE" w:rsidRDefault="00B21DDE" w:rsidP="00B21DDE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bookmarkStart w:id="0" w:name="_GoBack"/>
      <w:r w:rsidRPr="00211A90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İSTANBUL 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HAVALİMANI METRO BAĞLANTILARI</w:t>
      </w:r>
      <w:r w:rsidRPr="00211A90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</w:p>
    <w:bookmarkEnd w:id="0"/>
    <w:p w:rsidR="00B21DDE" w:rsidRDefault="00B21DDE" w:rsidP="00B21DDE">
      <w:pPr>
        <w:spacing w:after="0" w:line="240" w:lineRule="auto"/>
        <w:jc w:val="center"/>
        <w:rPr>
          <w:noProof/>
          <w:lang w:eastAsia="tr-TR" w:bidi="ar-SA"/>
        </w:rPr>
      </w:pPr>
    </w:p>
    <w:p w:rsidR="00B21DDE" w:rsidRDefault="00B21DDE" w:rsidP="00B21DDE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tr-TR" w:bidi="ar-SA"/>
        </w:rPr>
        <w:drawing>
          <wp:inline distT="0" distB="0" distL="0" distR="0" wp14:anchorId="36AC6708" wp14:editId="0EF95F3F">
            <wp:extent cx="5723890" cy="3457575"/>
            <wp:effectExtent l="0" t="0" r="0" b="9525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45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DDE" w:rsidRDefault="00B21DDE" w:rsidP="00B21DDE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B21DDE" w:rsidRDefault="00B21DDE" w:rsidP="00B21DDE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  <w:lang w:eastAsia="tr-TR"/>
        </w:rPr>
      </w:pPr>
      <w:r w:rsidRPr="001A760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  <w:lang w:eastAsia="tr-TR"/>
        </w:rPr>
        <w:t>Gayrettepe-İstanbul Havalimanı Kesimi:</w:t>
      </w:r>
    </w:p>
    <w:p w:rsidR="00B21DDE" w:rsidRPr="001A7601" w:rsidRDefault="00B21DDE" w:rsidP="00B21DDE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 w:rsidRPr="001A7601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>09.12.2016</w:t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 xml:space="preserve"> tarihinde işlere başlanılmış olup, tünel imalat çalışmaları ve istasyon bölgesindeki imalatlar devam etmektedir.</w:t>
      </w:r>
    </w:p>
    <w:p w:rsidR="00B21DDE" w:rsidRDefault="00B21DDE" w:rsidP="00B21DDE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</w:pPr>
    </w:p>
    <w:p w:rsidR="00B21DDE" w:rsidRPr="00D20EF3" w:rsidRDefault="00B21DDE" w:rsidP="00B21DDE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tr-TR" w:bidi="ar-SA"/>
        </w:rPr>
      </w:pP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>Proje Bedeli</w:t>
      </w: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ab/>
      </w:r>
      <w:r w:rsidRPr="00D20EF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</w:r>
      <w:r w:rsidRPr="00D20EF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  <w:t>:</w:t>
      </w:r>
      <w:r w:rsidRPr="00FE6616">
        <w:rPr>
          <w:rFonts w:ascii="Arial" w:eastAsia="Times New Roman" w:hAnsi="Arial" w:cs="Arial"/>
          <w:b/>
          <w:color w:val="FF0000"/>
          <w:sz w:val="24"/>
          <w:szCs w:val="24"/>
          <w:lang w:eastAsia="tr-TR" w:bidi="ar-SA"/>
        </w:rPr>
        <w:t>6.</w:t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tr-TR" w:bidi="ar-SA"/>
        </w:rPr>
        <w:t>941.877.000</w:t>
      </w:r>
      <w:r w:rsidRPr="00FE6616">
        <w:rPr>
          <w:rFonts w:ascii="Arial" w:eastAsia="Times New Roman" w:hAnsi="Arial" w:cs="Arial"/>
          <w:b/>
          <w:color w:val="FF0000"/>
          <w:sz w:val="24"/>
          <w:szCs w:val="24"/>
          <w:lang w:eastAsia="tr-TR" w:bidi="ar-SA"/>
        </w:rPr>
        <w:t xml:space="preserve"> TL</w:t>
      </w:r>
      <w:r w:rsidRPr="003914D2">
        <w:rPr>
          <w:rFonts w:ascii="Arial" w:eastAsia="Times New Roman" w:hAnsi="Arial" w:cs="Arial"/>
          <w:color w:val="FF0000"/>
          <w:sz w:val="24"/>
          <w:szCs w:val="24"/>
          <w:lang w:eastAsia="tr-TR" w:bidi="ar-SA"/>
        </w:rPr>
        <w:t xml:space="preserve"> </w:t>
      </w:r>
    </w:p>
    <w:p w:rsidR="00B21DDE" w:rsidRPr="00D20EF3" w:rsidRDefault="00B21DDE" w:rsidP="00B21DDE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>Hat Uzunluğu</w:t>
      </w:r>
      <w:r w:rsidRPr="00D20EF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  <w:t>:</w:t>
      </w:r>
      <w:r>
        <w:rPr>
          <w:rFonts w:ascii="Arial" w:eastAsia="Times New Roman" w:hAnsi="Arial" w:cs="Arial"/>
          <w:bCs/>
          <w:sz w:val="24"/>
          <w:szCs w:val="24"/>
          <w:lang w:eastAsia="tr-TR"/>
        </w:rPr>
        <w:t>37,5</w:t>
      </w:r>
      <w:r w:rsidRPr="00FE6616">
        <w:rPr>
          <w:rFonts w:ascii="Arial" w:eastAsia="Times New Roman" w:hAnsi="Arial" w:cs="Arial"/>
          <w:bCs/>
          <w:sz w:val="24"/>
          <w:szCs w:val="24"/>
          <w:lang w:eastAsia="tr-TR"/>
        </w:rPr>
        <w:t xml:space="preserve"> km </w:t>
      </w:r>
    </w:p>
    <w:p w:rsidR="00B21DDE" w:rsidRPr="00D20EF3" w:rsidRDefault="00B21DDE" w:rsidP="00B21DDE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>İstasyon Sayısı</w:t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  <w:t>:9</w:t>
      </w:r>
    </w:p>
    <w:p w:rsidR="00B21DDE" w:rsidRDefault="00B21DDE" w:rsidP="00B21DDE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>Tasarım Hızı</w:t>
      </w:r>
      <w:r w:rsidRPr="00D20EF3">
        <w:rPr>
          <w:rFonts w:ascii="Arial" w:eastAsia="Times New Roman" w:hAnsi="Arial" w:cs="Arial"/>
          <w:bCs/>
          <w:color w:val="FF0000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  <w:t>:120</w:t>
      </w:r>
      <w:r w:rsidRPr="00D20EF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 xml:space="preserve"> km/saat</w:t>
      </w:r>
    </w:p>
    <w:p w:rsidR="00B21DDE" w:rsidRPr="00D20EF3" w:rsidRDefault="00B21DDE" w:rsidP="00B21DDE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 w:rsidRPr="006C0C7A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 xml:space="preserve">Kapasitesi </w:t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  <w:t>:600.000 yolcu/gün</w:t>
      </w:r>
    </w:p>
    <w:p w:rsidR="00B21DDE" w:rsidRDefault="00B21DDE" w:rsidP="00B21DDE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  <w:lang w:eastAsia="tr-TR"/>
        </w:rPr>
      </w:pPr>
    </w:p>
    <w:p w:rsidR="00B21DDE" w:rsidRDefault="00B21DDE" w:rsidP="00B21DDE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  <w:lang w:eastAsia="tr-TR"/>
        </w:rPr>
      </w:pP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  <w:lang w:eastAsia="tr-TR"/>
        </w:rPr>
        <w:t>Halkalı</w:t>
      </w:r>
      <w:r w:rsidRPr="001A760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  <w:lang w:eastAsia="tr-TR"/>
        </w:rPr>
        <w:t>-İstanbul Havalimanı Kesimi:</w:t>
      </w:r>
    </w:p>
    <w:p w:rsidR="00B21DDE" w:rsidRPr="001A7601" w:rsidRDefault="00B21DDE" w:rsidP="00B21DDE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 w:rsidRPr="001A7601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>14.03.2018</w:t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 xml:space="preserve"> tarihinde işlere başlanılmış olup, imalatlar devam etmektedir.</w:t>
      </w:r>
    </w:p>
    <w:p w:rsidR="00B21DDE" w:rsidRDefault="00B21DDE" w:rsidP="00B21DDE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</w:pPr>
    </w:p>
    <w:p w:rsidR="00B21DDE" w:rsidRPr="00D20EF3" w:rsidRDefault="00B21DDE" w:rsidP="00B21DDE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tr-TR" w:bidi="ar-SA"/>
        </w:rPr>
      </w:pP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>Proje Bedeli</w:t>
      </w: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ab/>
      </w:r>
      <w:r w:rsidRPr="00D20EF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</w:r>
      <w:r w:rsidRPr="00D20EF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  <w:t>:</w:t>
      </w:r>
      <w:r w:rsidRPr="001A7601">
        <w:t xml:space="preserve"> </w:t>
      </w:r>
      <w:r w:rsidRPr="001A7601">
        <w:rPr>
          <w:rFonts w:ascii="Arial" w:eastAsia="Times New Roman" w:hAnsi="Arial" w:cs="Arial"/>
          <w:b/>
          <w:color w:val="FF0000"/>
          <w:sz w:val="24"/>
          <w:szCs w:val="24"/>
          <w:lang w:eastAsia="tr-TR" w:bidi="ar-SA"/>
        </w:rPr>
        <w:t>5.067.762.000</w:t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tr-TR" w:bidi="ar-SA"/>
        </w:rPr>
        <w:t xml:space="preserve"> </w:t>
      </w:r>
      <w:r w:rsidRPr="00FE6616">
        <w:rPr>
          <w:rFonts w:ascii="Arial" w:eastAsia="Times New Roman" w:hAnsi="Arial" w:cs="Arial"/>
          <w:b/>
          <w:color w:val="FF0000"/>
          <w:sz w:val="24"/>
          <w:szCs w:val="24"/>
          <w:lang w:eastAsia="tr-TR" w:bidi="ar-SA"/>
        </w:rPr>
        <w:t>TL</w:t>
      </w:r>
      <w:r w:rsidRPr="003914D2">
        <w:rPr>
          <w:rFonts w:ascii="Arial" w:eastAsia="Times New Roman" w:hAnsi="Arial" w:cs="Arial"/>
          <w:color w:val="FF0000"/>
          <w:sz w:val="24"/>
          <w:szCs w:val="24"/>
          <w:lang w:eastAsia="tr-TR" w:bidi="ar-SA"/>
        </w:rPr>
        <w:t xml:space="preserve"> </w:t>
      </w:r>
    </w:p>
    <w:p w:rsidR="00B21DDE" w:rsidRPr="00D20EF3" w:rsidRDefault="00B21DDE" w:rsidP="00B21DDE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>Hat Uzunluğu</w:t>
      </w:r>
      <w:r w:rsidRPr="00D20EF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  <w:t>:</w:t>
      </w:r>
      <w:r>
        <w:rPr>
          <w:rFonts w:ascii="Arial" w:eastAsia="Times New Roman" w:hAnsi="Arial" w:cs="Arial"/>
          <w:bCs/>
          <w:sz w:val="24"/>
          <w:szCs w:val="24"/>
          <w:lang w:eastAsia="tr-TR"/>
        </w:rPr>
        <w:t>31,5</w:t>
      </w:r>
      <w:r w:rsidRPr="00FE6616">
        <w:rPr>
          <w:rFonts w:ascii="Arial" w:eastAsia="Times New Roman" w:hAnsi="Arial" w:cs="Arial"/>
          <w:bCs/>
          <w:sz w:val="24"/>
          <w:szCs w:val="24"/>
          <w:lang w:eastAsia="tr-TR"/>
        </w:rPr>
        <w:t xml:space="preserve"> km </w:t>
      </w:r>
    </w:p>
    <w:p w:rsidR="00B21DDE" w:rsidRPr="00D20EF3" w:rsidRDefault="00B21DDE" w:rsidP="00B21DDE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>İstasyon Sayısı</w:t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  <w:t>:7</w:t>
      </w:r>
    </w:p>
    <w:p w:rsidR="00B21DDE" w:rsidRDefault="00B21DDE" w:rsidP="00B21DDE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>Tasarım Hızı</w:t>
      </w:r>
      <w:r w:rsidRPr="00D20EF3">
        <w:rPr>
          <w:rFonts w:ascii="Arial" w:eastAsia="Times New Roman" w:hAnsi="Arial" w:cs="Arial"/>
          <w:bCs/>
          <w:color w:val="FF0000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  <w:t>:120</w:t>
      </w:r>
      <w:r w:rsidRPr="00D20EF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 xml:space="preserve"> km/saat</w:t>
      </w:r>
    </w:p>
    <w:p w:rsidR="00B21DDE" w:rsidRPr="00D20EF3" w:rsidRDefault="00B21DDE" w:rsidP="00B21DDE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 w:rsidRPr="006C0C7A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 xml:space="preserve">Kapasitesi </w:t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  <w:t>:600.000 yolcu/gün</w:t>
      </w:r>
    </w:p>
    <w:p w:rsidR="00B21DDE" w:rsidRPr="001A7601" w:rsidRDefault="00B21DDE" w:rsidP="00B21DDE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</w:p>
    <w:p w:rsidR="00B21DDE" w:rsidRPr="0083611F" w:rsidRDefault="00B21DDE" w:rsidP="00B21DDE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  <w:lang w:eastAsia="tr-TR"/>
        </w:rPr>
      </w:pPr>
      <w:r w:rsidRPr="001A760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  <w:lang w:eastAsia="tr-TR"/>
        </w:rPr>
        <w:t>İstanbul Havalimanı</w:t>
      </w: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  <w:lang w:eastAsia="tr-TR"/>
        </w:rPr>
        <w:t xml:space="preserve"> Metro Bağlantıları Araç Alımı:</w:t>
      </w:r>
    </w:p>
    <w:p w:rsidR="00B21DDE" w:rsidRDefault="00B21DDE" w:rsidP="00B21DDE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 xml:space="preserve">Yapımı devam eden Gayrettepe-İstanbul Havalimanı ve İstanbul Havalimanı-Halkalı </w:t>
      </w:r>
      <w:proofErr w:type="gramStart"/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>metroların</w:t>
      </w:r>
      <w:proofErr w:type="gramEnd"/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 xml:space="preserve"> 176 adet Araç Alımı işi 2019 yılı yatırım programına dâhil edilmiştir. İhale hazırlık çalışmaları devam etmektedir.</w:t>
      </w:r>
    </w:p>
    <w:p w:rsidR="00B21DDE" w:rsidRPr="00211A90" w:rsidRDefault="00B21DDE" w:rsidP="00B21DDE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B21DDE" w:rsidRPr="006C0C7A" w:rsidRDefault="00B21DDE" w:rsidP="00B21DDE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8"/>
        </w:rPr>
      </w:pPr>
      <w:r w:rsidRPr="00CE2DEA">
        <w:rPr>
          <w:rFonts w:ascii="Arial" w:hAnsi="Arial" w:cs="Arial"/>
          <w:b/>
          <w:bCs/>
          <w:color w:val="FF0000"/>
          <w:sz w:val="24"/>
          <w:szCs w:val="24"/>
        </w:rPr>
        <w:t>Proje Bedeli</w:t>
      </w:r>
      <w:r w:rsidRPr="00CE2DEA">
        <w:rPr>
          <w:rFonts w:ascii="Arial" w:hAnsi="Arial" w:cs="Arial"/>
          <w:b/>
          <w:bCs/>
          <w:color w:val="FF0000"/>
          <w:sz w:val="24"/>
          <w:szCs w:val="24"/>
        </w:rPr>
        <w:tab/>
      </w:r>
      <w:r w:rsidRPr="00CE2DEA">
        <w:rPr>
          <w:rFonts w:ascii="Arial" w:hAnsi="Arial" w:cs="Arial"/>
          <w:b/>
          <w:bCs/>
          <w:color w:val="FF0000"/>
          <w:sz w:val="24"/>
          <w:szCs w:val="24"/>
        </w:rPr>
        <w:tab/>
      </w:r>
      <w:r w:rsidRPr="00CE2DEA">
        <w:rPr>
          <w:rFonts w:ascii="Arial" w:hAnsi="Arial" w:cs="Arial"/>
          <w:b/>
          <w:bCs/>
          <w:color w:val="FF0000"/>
          <w:sz w:val="24"/>
          <w:szCs w:val="24"/>
        </w:rPr>
        <w:tab/>
        <w:t xml:space="preserve">: </w:t>
      </w:r>
      <w:r w:rsidRPr="00FE6616">
        <w:rPr>
          <w:rFonts w:ascii="Arial" w:hAnsi="Arial" w:cs="Arial"/>
          <w:b/>
          <w:color w:val="FF0000"/>
          <w:sz w:val="24"/>
          <w:szCs w:val="28"/>
        </w:rPr>
        <w:t>1.649.769.000 TL</w:t>
      </w:r>
    </w:p>
    <w:p w:rsidR="00B21DDE" w:rsidRDefault="00B21DDE" w:rsidP="00B21DDE">
      <w:pPr>
        <w:spacing w:after="0" w:line="240" w:lineRule="auto"/>
        <w:jc w:val="left"/>
        <w:rPr>
          <w:rFonts w:ascii="Arial" w:eastAsia="Times New Roman" w:hAnsi="Arial" w:cs="Arial"/>
          <w:bCs/>
          <w:color w:val="000000" w:themeColor="text1"/>
          <w:sz w:val="24"/>
          <w:szCs w:val="28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8"/>
        </w:rPr>
        <w:t>Araç Sayısı</w:t>
      </w:r>
      <w:r>
        <w:rPr>
          <w:rFonts w:ascii="Arial" w:eastAsia="Times New Roman" w:hAnsi="Arial" w:cs="Arial"/>
          <w:b/>
          <w:bCs/>
          <w:color w:val="FF0000"/>
          <w:sz w:val="24"/>
          <w:szCs w:val="28"/>
        </w:rPr>
        <w:tab/>
      </w:r>
      <w:r w:rsidRPr="006C0C7A">
        <w:rPr>
          <w:rFonts w:ascii="Arial" w:eastAsia="Times New Roman" w:hAnsi="Arial" w:cs="Arial"/>
          <w:b/>
          <w:bCs/>
          <w:color w:val="FF0000"/>
          <w:sz w:val="24"/>
          <w:szCs w:val="28"/>
        </w:rPr>
        <w:tab/>
      </w:r>
      <w:r w:rsidRPr="006C0C7A">
        <w:rPr>
          <w:rFonts w:ascii="Arial" w:eastAsia="Times New Roman" w:hAnsi="Arial" w:cs="Arial"/>
          <w:b/>
          <w:bCs/>
          <w:color w:val="000000" w:themeColor="text1"/>
          <w:sz w:val="24"/>
          <w:szCs w:val="28"/>
        </w:rPr>
        <w:tab/>
        <w:t>:</w:t>
      </w:r>
      <w:r w:rsidRPr="006C0C7A">
        <w:rPr>
          <w:rFonts w:ascii="Arial" w:eastAsia="Times New Roman" w:hAnsi="Arial" w:cs="Arial"/>
          <w:bCs/>
          <w:color w:val="000000" w:themeColor="text1"/>
          <w:sz w:val="24"/>
          <w:szCs w:val="28"/>
        </w:rPr>
        <w:t xml:space="preserve"> </w:t>
      </w:r>
      <w:r>
        <w:rPr>
          <w:rFonts w:ascii="Arial" w:eastAsia="Times New Roman" w:hAnsi="Arial" w:cs="Arial"/>
          <w:bCs/>
          <w:color w:val="000000" w:themeColor="text1"/>
          <w:sz w:val="24"/>
          <w:szCs w:val="28"/>
        </w:rPr>
        <w:t xml:space="preserve">176 Adet (GoA-4 </w:t>
      </w:r>
      <w:proofErr w:type="gramStart"/>
      <w:r>
        <w:rPr>
          <w:rFonts w:ascii="Arial" w:eastAsia="Times New Roman" w:hAnsi="Arial" w:cs="Arial"/>
          <w:bCs/>
          <w:color w:val="000000" w:themeColor="text1"/>
          <w:sz w:val="24"/>
          <w:szCs w:val="28"/>
        </w:rPr>
        <w:t>metro</w:t>
      </w:r>
      <w:proofErr w:type="gramEnd"/>
      <w:r>
        <w:rPr>
          <w:rFonts w:ascii="Arial" w:eastAsia="Times New Roman" w:hAnsi="Arial" w:cs="Arial"/>
          <w:bCs/>
          <w:color w:val="000000" w:themeColor="text1"/>
          <w:sz w:val="24"/>
          <w:szCs w:val="28"/>
        </w:rPr>
        <w:t xml:space="preserve"> aracı)</w:t>
      </w:r>
    </w:p>
    <w:p w:rsidR="00172CFC" w:rsidRDefault="00172CFC"/>
    <w:sectPr w:rsidR="00172C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213"/>
    <w:rsid w:val="00172CFC"/>
    <w:rsid w:val="001B47D7"/>
    <w:rsid w:val="002B794D"/>
    <w:rsid w:val="00582213"/>
    <w:rsid w:val="007E14EF"/>
    <w:rsid w:val="008B6A13"/>
    <w:rsid w:val="00AC36FA"/>
    <w:rsid w:val="00B21DDE"/>
    <w:rsid w:val="00D5022E"/>
    <w:rsid w:val="00F5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26896"/>
  <w15:chartTrackingRefBased/>
  <w15:docId w15:val="{07401D37-F1B2-4F8B-9F77-99BA4DD36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2213"/>
    <w:pPr>
      <w:spacing w:after="200" w:line="276" w:lineRule="auto"/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B47D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Emrah Kavun</dc:creator>
  <cp:keywords/>
  <dc:description/>
  <cp:lastModifiedBy>Emrah Kavun</cp:lastModifiedBy>
  <cp:revision>2</cp:revision>
  <dcterms:created xsi:type="dcterms:W3CDTF">2019-07-10T07:30:00Z</dcterms:created>
  <dcterms:modified xsi:type="dcterms:W3CDTF">2019-07-10T07:30:00Z</dcterms:modified>
</cp:coreProperties>
</file>