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6B" w:rsidRPr="008A3C35" w:rsidRDefault="0065230E" w:rsidP="0065230E">
      <w:pPr>
        <w:spacing w:after="0" w:line="240" w:lineRule="auto"/>
        <w:jc w:val="center"/>
        <w:rPr>
          <w:rFonts w:eastAsia="Times New Roman" w:cstheme="minorHAnsi"/>
          <w:b/>
          <w:color w:val="FF0000"/>
          <w:sz w:val="26"/>
          <w:szCs w:val="26"/>
        </w:rPr>
      </w:pPr>
      <w:r w:rsidRPr="0065230E">
        <w:rPr>
          <w:rFonts w:eastAsia="Times New Roman" w:cstheme="minorHAnsi"/>
          <w:b/>
          <w:bCs/>
          <w:color w:val="FF0000"/>
          <w:sz w:val="26"/>
          <w:szCs w:val="26"/>
        </w:rPr>
        <w:t>MADENLİ BALIKÇI BARINAĞI İNŞAATI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</w:p>
    <w:p w:rsidR="0024216B" w:rsidRPr="008A3C35" w:rsidRDefault="00BE34B8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 w:bidi="ar-SA"/>
        </w:rPr>
        <w:drawing>
          <wp:inline distT="0" distB="0" distL="0" distR="0">
            <wp:extent cx="6274435" cy="2704942"/>
            <wp:effectExtent l="0" t="0" r="0" b="635"/>
            <wp:docPr id="2" name="Resim 2" descr="HATAY İSKENDERUN MADENLİ BALIKÇI BARINA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AY İSKENDERUN MADENLİ BALIKÇI BARINAĞ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2" b="23433"/>
                    <a:stretch/>
                  </pic:blipFill>
                  <pic:spPr bwMode="auto">
                    <a:xfrm>
                      <a:off x="0" y="0"/>
                      <a:ext cx="6280027" cy="27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BE34B8" w:rsidRPr="00BE34B8">
        <w:rPr>
          <w:rFonts w:eastAsia="Times New Roman" w:cstheme="minorHAnsi"/>
          <w:sz w:val="26"/>
          <w:szCs w:val="26"/>
        </w:rPr>
        <w:t>10.848.006,40 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BE34B8">
        <w:rPr>
          <w:rFonts w:ascii="Times New Roman" w:eastAsia="Times New Roman" w:hAnsi="Times New Roman" w:cs="Times New Roman"/>
          <w:bCs/>
          <w:sz w:val="24"/>
          <w:szCs w:val="24"/>
        </w:rPr>
        <w:t>27.08.2014 - 28.11.2016</w:t>
      </w:r>
    </w:p>
    <w:p w:rsidR="0024216B" w:rsidRPr="000365A3" w:rsidRDefault="0024216B" w:rsidP="00B26C2D">
      <w:pPr>
        <w:spacing w:after="0" w:line="240" w:lineRule="auto"/>
        <w:ind w:left="2124" w:hanging="2124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65230E" w:rsidRPr="0065230E">
        <w:t xml:space="preserve"> </w:t>
      </w:r>
      <w:r w:rsidR="00BE34B8" w:rsidRPr="00BE34B8">
        <w:rPr>
          <w:rFonts w:eastAsia="Times New Roman" w:cstheme="minorHAnsi"/>
          <w:sz w:val="26"/>
          <w:szCs w:val="26"/>
        </w:rPr>
        <w:t>700 m Ana, 260 m Tali Dalgakıran, 170 m (-3 m) Rıhtım, 23</w:t>
      </w:r>
      <w:r w:rsidR="00BE34B8">
        <w:rPr>
          <w:rFonts w:eastAsia="Times New Roman" w:cstheme="minorHAnsi"/>
          <w:sz w:val="26"/>
          <w:szCs w:val="26"/>
        </w:rPr>
        <w:t>0 m Tahkimat,  85 m Çekek Yeri.</w:t>
      </w:r>
      <w:bookmarkStart w:id="0" w:name="_GoBack"/>
      <w:bookmarkEnd w:id="0"/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CF" w:rsidRDefault="00AF42CF" w:rsidP="002B6D7B">
      <w:pPr>
        <w:spacing w:after="0" w:line="240" w:lineRule="auto"/>
      </w:pPr>
      <w:r>
        <w:separator/>
      </w:r>
    </w:p>
  </w:endnote>
  <w:endnote w:type="continuationSeparator" w:id="0">
    <w:p w:rsidR="00AF42CF" w:rsidRDefault="00AF42CF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C2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B26C2D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CF" w:rsidRDefault="00AF42CF" w:rsidP="002B6D7B">
      <w:pPr>
        <w:spacing w:after="0" w:line="240" w:lineRule="auto"/>
      </w:pPr>
      <w:r>
        <w:separator/>
      </w:r>
    </w:p>
  </w:footnote>
  <w:footnote w:type="continuationSeparator" w:id="0">
    <w:p w:rsidR="00AF42CF" w:rsidRDefault="00AF42CF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2CF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6C2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BAE992-E5F3-4EDD-BA45-14EE8B2E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8</cp:revision>
  <cp:lastPrinted>2019-02-21T09:51:00Z</cp:lastPrinted>
  <dcterms:created xsi:type="dcterms:W3CDTF">2019-05-07T09:44:00Z</dcterms:created>
  <dcterms:modified xsi:type="dcterms:W3CDTF">2020-03-03T10:49:00Z</dcterms:modified>
</cp:coreProperties>
</file>