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493" w:rsidRDefault="004E6493" w:rsidP="004E6493">
      <w:pPr>
        <w:spacing w:after="0"/>
        <w:rPr>
          <w:rFonts w:eastAsia="Times New Roman" w:cstheme="minorHAnsi"/>
          <w:b/>
          <w:bCs/>
          <w:color w:val="FF0000"/>
          <w:sz w:val="26"/>
          <w:szCs w:val="26"/>
        </w:rPr>
      </w:pPr>
      <w:r>
        <w:rPr>
          <w:rFonts w:eastAsia="Times New Roman" w:cstheme="minorHAnsi"/>
          <w:b/>
          <w:bCs/>
          <w:color w:val="FF0000"/>
          <w:sz w:val="26"/>
          <w:szCs w:val="26"/>
        </w:rPr>
        <w:t xml:space="preserve">RECEP TAYYİP ERDOĞAN ÜNİVERSİTESİ KAMPÜS ALTYAPISI (DOKAP) İNŞAATI </w:t>
      </w:r>
    </w:p>
    <w:p w:rsidR="004E6493" w:rsidRDefault="004E6493" w:rsidP="004E6493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6493" w:rsidRDefault="00A54CE8" w:rsidP="004E6493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  <w:r>
        <w:rPr>
          <w:rFonts w:eastAsia="Times New Roman" w:cstheme="minorHAnsi"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115050" cy="3162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7"/>
                    <a:stretch/>
                  </pic:blipFill>
                  <pic:spPr bwMode="auto"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493" w:rsidRDefault="004E6493" w:rsidP="004E6493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6493" w:rsidRDefault="004E6493" w:rsidP="004E649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Cs/>
          <w:sz w:val="26"/>
          <w:szCs w:val="26"/>
        </w:rPr>
        <w:tab/>
        <w:t>: 44.000.000 TL</w:t>
      </w:r>
    </w:p>
    <w:p w:rsidR="004E6493" w:rsidRDefault="004E6493" w:rsidP="004E6493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Başlangıç/Bitiş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>
        <w:rPr>
          <w:rFonts w:ascii="Times New Roman" w:hAnsi="Times New Roman" w:cs="Times New Roman"/>
          <w:bCs/>
          <w:sz w:val="26"/>
          <w:szCs w:val="26"/>
        </w:rPr>
        <w:t xml:space="preserve">30.06.2017-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08.12.2018 </w:t>
      </w:r>
    </w:p>
    <w:p w:rsidR="004E6493" w:rsidRDefault="004E6493" w:rsidP="004E6493">
      <w:pPr>
        <w:spacing w:after="0"/>
        <w:ind w:left="2832" w:hanging="2832"/>
        <w:rPr>
          <w:rFonts w:ascii="Times New Roman" w:hAnsi="Times New Roman" w:cs="Times New Roman"/>
          <w:kern w:val="24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Kapasitesi</w:t>
      </w:r>
      <w:r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="007A6BF9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6"/>
          <w:szCs w:val="26"/>
        </w:rPr>
        <w:t>Recep Tayyip Erdoğan Üniversitesi Su Ürünleri Araştırma Fakültesi’ne ait tekne</w:t>
      </w:r>
      <w:r>
        <w:rPr>
          <w:rFonts w:ascii="Times New Roman" w:hAnsi="Times New Roman" w:cs="Times New Roman"/>
          <w:kern w:val="24"/>
          <w:sz w:val="26"/>
          <w:szCs w:val="26"/>
        </w:rPr>
        <w:t xml:space="preserve"> </w:t>
      </w:r>
    </w:p>
    <w:p w:rsidR="004E6493" w:rsidRDefault="004E6493" w:rsidP="004E6493">
      <w:pPr>
        <w:spacing w:after="0"/>
        <w:ind w:left="2832" w:hanging="2832"/>
        <w:rPr>
          <w:rFonts w:ascii="Times New Roman" w:hAnsi="Times New Roman" w:cs="Times New Roman"/>
          <w:kern w:val="24"/>
          <w:sz w:val="26"/>
          <w:szCs w:val="26"/>
        </w:rPr>
      </w:pPr>
      <w:r>
        <w:rPr>
          <w:rFonts w:ascii="Times New Roman" w:hAnsi="Times New Roman" w:cs="Times New Roman"/>
          <w:color w:val="FF0000"/>
          <w:kern w:val="24"/>
          <w:sz w:val="26"/>
          <w:szCs w:val="26"/>
        </w:rPr>
        <w:t>Teknik Özellikler</w:t>
      </w:r>
      <w:r>
        <w:rPr>
          <w:rFonts w:ascii="Times New Roman" w:hAnsi="Times New Roman" w:cs="Times New Roman"/>
          <w:color w:val="FF0000"/>
          <w:kern w:val="24"/>
          <w:sz w:val="26"/>
          <w:szCs w:val="26"/>
        </w:rPr>
        <w:tab/>
      </w:r>
      <w:r>
        <w:rPr>
          <w:rFonts w:ascii="Times New Roman" w:hAnsi="Times New Roman" w:cs="Times New Roman"/>
          <w:kern w:val="24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Yaklaşık 70.000 m² dolgu, 833 m ana tahkimat, 45 m Tali Mendirek ve 150 m (-3 m)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lik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>, 20 m (-2m)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lik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rıhtım inşaatı.</w:t>
      </w:r>
    </w:p>
    <w:p w:rsidR="004E6493" w:rsidRDefault="004E6493" w:rsidP="004E6493"/>
    <w:p w:rsidR="00597481" w:rsidRPr="004E6493" w:rsidRDefault="00597481" w:rsidP="004E6493"/>
    <w:sectPr w:rsidR="00597481" w:rsidRPr="004E6493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B35" w:rsidRDefault="00003B35" w:rsidP="002B6D7B">
      <w:pPr>
        <w:spacing w:after="0" w:line="240" w:lineRule="auto"/>
      </w:pPr>
      <w:r>
        <w:separator/>
      </w:r>
    </w:p>
  </w:endnote>
  <w:endnote w:type="continuationSeparator" w:id="0">
    <w:p w:rsidR="00003B35" w:rsidRDefault="00003B35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A6BF9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7A6BF9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B35" w:rsidRDefault="00003B35" w:rsidP="002B6D7B">
      <w:pPr>
        <w:spacing w:after="0" w:line="240" w:lineRule="auto"/>
      </w:pPr>
      <w:r>
        <w:separator/>
      </w:r>
    </w:p>
  </w:footnote>
  <w:footnote w:type="continuationSeparator" w:id="0">
    <w:p w:rsidR="00003B35" w:rsidRDefault="00003B35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47C0"/>
    <w:multiLevelType w:val="hybridMultilevel"/>
    <w:tmpl w:val="AB263E84"/>
    <w:lvl w:ilvl="0" w:tplc="C2CCB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1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C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EF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45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2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0B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E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3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3B35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5E0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26B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F7"/>
    <w:rsid w:val="00363569"/>
    <w:rsid w:val="00363609"/>
    <w:rsid w:val="0036416D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719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493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481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54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1467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44B3"/>
    <w:rsid w:val="00645416"/>
    <w:rsid w:val="0064575A"/>
    <w:rsid w:val="006458C1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6BF9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C35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0AA"/>
    <w:rsid w:val="008D455D"/>
    <w:rsid w:val="008D458E"/>
    <w:rsid w:val="008D488C"/>
    <w:rsid w:val="008D4B5A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300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4CE8"/>
    <w:rsid w:val="00A55300"/>
    <w:rsid w:val="00A556F0"/>
    <w:rsid w:val="00A56B90"/>
    <w:rsid w:val="00A56BC6"/>
    <w:rsid w:val="00A5711D"/>
    <w:rsid w:val="00A574A9"/>
    <w:rsid w:val="00A57B64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229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55C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56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316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4A60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C9B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E90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17C8C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5C75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6D2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4DC7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4AF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7FCAE8-DE92-4F7E-98AF-B859013CA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12</cp:revision>
  <cp:lastPrinted>2019-02-21T09:51:00Z</cp:lastPrinted>
  <dcterms:created xsi:type="dcterms:W3CDTF">2019-05-07T09:44:00Z</dcterms:created>
  <dcterms:modified xsi:type="dcterms:W3CDTF">2020-03-03T10:50:00Z</dcterms:modified>
</cp:coreProperties>
</file>