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566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REQUEST FOR EXPRESSIONS OF INTEREST</w:t>
      </w:r>
    </w:p>
    <w:p w14:paraId="505AC939" w14:textId="0D7B2F7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 xml:space="preserve">FOR </w:t>
      </w:r>
      <w:r w:rsidR="00E74209" w:rsidRPr="00E74209">
        <w:rPr>
          <w:rFonts w:ascii="Arial" w:eastAsia="Times New Roman" w:hAnsi="Arial" w:cs="Arial"/>
          <w:b/>
          <w:bCs/>
          <w:color w:val="333333"/>
          <w:sz w:val="20"/>
          <w:szCs w:val="20"/>
        </w:rPr>
        <w:t>INDIVIDUAL CONSULTANT</w:t>
      </w:r>
    </w:p>
    <w:p w14:paraId="45E674E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w:t>
      </w:r>
    </w:p>
    <w:p w14:paraId="3520DDE0"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Republic of Turkey</w:t>
      </w:r>
    </w:p>
    <w:p w14:paraId="48ECA72D"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Rail Logistics Improvement Project (RLIP)</w:t>
      </w:r>
    </w:p>
    <w:p w14:paraId="39D64A28"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Loan No. 9145-TR</w:t>
      </w:r>
    </w:p>
    <w:p w14:paraId="6CE7AE14" w14:textId="3ADD0685" w:rsidR="00580818" w:rsidRPr="00F07351" w:rsidRDefault="00580818" w:rsidP="007B59BA">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Assignment Title: </w:t>
      </w:r>
      <w:r w:rsidR="00E74209" w:rsidRPr="00F07351">
        <w:rPr>
          <w:rFonts w:ascii="Arial" w:eastAsia="Times New Roman" w:hAnsi="Arial" w:cs="Arial"/>
          <w:color w:val="333333"/>
          <w:sz w:val="20"/>
          <w:szCs w:val="20"/>
        </w:rPr>
        <w:t xml:space="preserve">Recruitment of a </w:t>
      </w:r>
      <w:r w:rsidR="0019231A">
        <w:rPr>
          <w:rFonts w:ascii="Arial" w:eastAsia="Times New Roman" w:hAnsi="Arial" w:cs="Arial"/>
          <w:color w:val="333333"/>
          <w:sz w:val="20"/>
          <w:szCs w:val="20"/>
        </w:rPr>
        <w:t>Financial Management</w:t>
      </w:r>
      <w:r w:rsidR="0041775D" w:rsidRPr="0041775D">
        <w:rPr>
          <w:rFonts w:ascii="Arial" w:eastAsia="Times New Roman" w:hAnsi="Arial" w:cs="Arial"/>
          <w:color w:val="333333"/>
          <w:sz w:val="20"/>
          <w:szCs w:val="20"/>
        </w:rPr>
        <w:t xml:space="preserve"> Specialist</w:t>
      </w:r>
      <w:r w:rsidR="0041775D">
        <w:rPr>
          <w:rFonts w:ascii="Arial" w:eastAsia="Times New Roman" w:hAnsi="Arial" w:cs="Arial"/>
          <w:color w:val="333333"/>
          <w:sz w:val="20"/>
          <w:szCs w:val="20"/>
        </w:rPr>
        <w:t xml:space="preserve"> </w:t>
      </w:r>
      <w:r w:rsidR="00F07351" w:rsidRPr="00F07351">
        <w:rPr>
          <w:rFonts w:ascii="Arial" w:eastAsia="Times New Roman" w:hAnsi="Arial" w:cs="Arial"/>
          <w:color w:val="333333"/>
          <w:sz w:val="20"/>
          <w:szCs w:val="20"/>
        </w:rPr>
        <w:t xml:space="preserve">for </w:t>
      </w:r>
      <w:r w:rsidR="001E1330">
        <w:rPr>
          <w:rFonts w:ascii="Arial" w:eastAsia="Times New Roman" w:hAnsi="Arial" w:cs="Arial"/>
          <w:color w:val="333333"/>
          <w:sz w:val="20"/>
          <w:szCs w:val="20"/>
        </w:rPr>
        <w:t xml:space="preserve">the </w:t>
      </w:r>
      <w:r w:rsidR="00F07351" w:rsidRPr="00F07351">
        <w:rPr>
          <w:rFonts w:ascii="Arial" w:eastAsia="Times New Roman" w:hAnsi="Arial" w:cs="Arial"/>
          <w:color w:val="333333"/>
          <w:sz w:val="20"/>
          <w:szCs w:val="20"/>
        </w:rPr>
        <w:t>Project Implementation Unit</w:t>
      </w:r>
    </w:p>
    <w:p w14:paraId="244FBE85" w14:textId="5EAACFE8" w:rsidR="005A3337" w:rsidRPr="00580818" w:rsidRDefault="00580818" w:rsidP="00580818">
      <w:pPr>
        <w:shd w:val="clear" w:color="auto" w:fill="FFFFFF"/>
        <w:spacing w:after="150" w:line="240" w:lineRule="auto"/>
        <w:rPr>
          <w:rFonts w:ascii="Arial" w:eastAsia="Times New Roman" w:hAnsi="Arial" w:cs="Arial"/>
          <w:color w:val="333333"/>
          <w:sz w:val="20"/>
          <w:szCs w:val="20"/>
        </w:rPr>
      </w:pPr>
      <w:r w:rsidRPr="00F07351">
        <w:rPr>
          <w:rFonts w:ascii="Arial" w:eastAsia="Times New Roman" w:hAnsi="Arial" w:cs="Arial"/>
          <w:b/>
          <w:bCs/>
          <w:color w:val="333333"/>
          <w:sz w:val="20"/>
          <w:szCs w:val="20"/>
        </w:rPr>
        <w:t>Reference No</w:t>
      </w:r>
      <w:r w:rsidRPr="00F07351">
        <w:rPr>
          <w:rFonts w:ascii="Arial" w:eastAsia="Times New Roman" w:hAnsi="Arial" w:cs="Arial"/>
          <w:color w:val="333333"/>
          <w:sz w:val="20"/>
          <w:szCs w:val="20"/>
        </w:rPr>
        <w:t>.: AYGM-</w:t>
      </w:r>
      <w:r w:rsidR="00CC6A53">
        <w:rPr>
          <w:rFonts w:ascii="Arial" w:eastAsia="Times New Roman" w:hAnsi="Arial" w:cs="Arial"/>
          <w:color w:val="333333"/>
          <w:sz w:val="20"/>
          <w:szCs w:val="20"/>
        </w:rPr>
        <w:t>PIU-202</w:t>
      </w:r>
      <w:r w:rsidR="008A70AB">
        <w:rPr>
          <w:rFonts w:ascii="Arial" w:eastAsia="Times New Roman" w:hAnsi="Arial" w:cs="Arial"/>
          <w:color w:val="333333"/>
          <w:sz w:val="20"/>
          <w:szCs w:val="20"/>
        </w:rPr>
        <w:t>5</w:t>
      </w:r>
      <w:r w:rsidR="00CC6A53">
        <w:rPr>
          <w:rFonts w:ascii="Arial" w:eastAsia="Times New Roman" w:hAnsi="Arial" w:cs="Arial"/>
          <w:color w:val="333333"/>
          <w:sz w:val="20"/>
          <w:szCs w:val="20"/>
        </w:rPr>
        <w:t xml:space="preserve">-WB </w:t>
      </w:r>
      <w:r w:rsidR="008A70AB">
        <w:rPr>
          <w:rFonts w:ascii="Arial" w:eastAsia="Times New Roman" w:hAnsi="Arial" w:cs="Arial"/>
          <w:color w:val="333333"/>
          <w:sz w:val="20"/>
          <w:szCs w:val="20"/>
        </w:rPr>
        <w:t>1</w:t>
      </w:r>
      <w:r w:rsidR="0019231A">
        <w:rPr>
          <w:rFonts w:ascii="Arial" w:eastAsia="Times New Roman" w:hAnsi="Arial" w:cs="Arial"/>
          <w:color w:val="333333"/>
          <w:sz w:val="20"/>
          <w:szCs w:val="20"/>
        </w:rPr>
        <w:t>2</w:t>
      </w:r>
    </w:p>
    <w:p w14:paraId="2F232E8C" w14:textId="1151405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Ministry of Transport and Infrastructure (MoTI) of the Republic of </w:t>
      </w:r>
      <w:r w:rsidR="00551A59">
        <w:rPr>
          <w:rFonts w:ascii="Arial" w:eastAsia="Times New Roman" w:hAnsi="Arial" w:cs="Arial"/>
          <w:color w:val="333333"/>
          <w:sz w:val="20"/>
          <w:szCs w:val="20"/>
        </w:rPr>
        <w:t>Türkiye</w:t>
      </w:r>
      <w:r w:rsidRPr="00580818">
        <w:rPr>
          <w:rFonts w:ascii="Arial" w:eastAsia="Times New Roman" w:hAnsi="Arial" w:cs="Arial"/>
          <w:color w:val="333333"/>
          <w:sz w:val="20"/>
          <w:szCs w:val="20"/>
        </w:rPr>
        <w:t xml:space="preserve"> has received financing from the World Bank toward the cost of the Rail Logistics Improvement Project, and intends to apply part of the proceeds for consulting services.</w:t>
      </w:r>
    </w:p>
    <w:p w14:paraId="3577DAF4" w14:textId="77777777"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detailed Terms of Reference for the assignment can be </w:t>
      </w:r>
      <w:r w:rsidR="00BA6306">
        <w:rPr>
          <w:rFonts w:ascii="Arial" w:eastAsia="Times New Roman" w:hAnsi="Arial" w:cs="Arial"/>
          <w:color w:val="333333"/>
          <w:sz w:val="20"/>
          <w:szCs w:val="20"/>
        </w:rPr>
        <w:t>found at</w:t>
      </w:r>
      <w:r w:rsidRPr="00580818">
        <w:rPr>
          <w:rFonts w:ascii="Arial" w:eastAsia="Times New Roman" w:hAnsi="Arial" w:cs="Arial"/>
          <w:color w:val="333333"/>
          <w:sz w:val="20"/>
          <w:szCs w:val="20"/>
        </w:rPr>
        <w:t xml:space="preserve">: </w:t>
      </w:r>
    </w:p>
    <w:p w14:paraId="17FC2EBA" w14:textId="4BB6BD0D" w:rsidR="00E74209" w:rsidRDefault="000E268E" w:rsidP="00580818">
      <w:pPr>
        <w:shd w:val="clear" w:color="auto" w:fill="FFFFFF"/>
        <w:spacing w:after="150" w:line="240" w:lineRule="auto"/>
      </w:pPr>
      <w:hyperlink r:id="rId10" w:history="1">
        <w:r w:rsidR="00E74209" w:rsidRPr="0098536B">
          <w:rPr>
            <w:rStyle w:val="Kpr"/>
          </w:rPr>
          <w:t>https://aygm.uab.gov.tr/ihaleler</w:t>
        </w:r>
      </w:hyperlink>
    </w:p>
    <w:p w14:paraId="5FA60721" w14:textId="18A47C93"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MoTI’s Directorate-General of Infrastructure Investments (DGII) now invites </w:t>
      </w:r>
      <w:r w:rsidR="00E74209" w:rsidRPr="00E74209">
        <w:rPr>
          <w:rFonts w:ascii="Arial" w:eastAsia="Times New Roman" w:hAnsi="Arial" w:cs="Arial"/>
          <w:color w:val="333333"/>
          <w:sz w:val="20"/>
          <w:szCs w:val="20"/>
        </w:rPr>
        <w:t>eligible individual consultants (“Consultants”) to indicate their interest in providing the Services. Interested Consultants should provide information demonstrating that they have the required qualifications and relevant experience to perform the Services</w:t>
      </w:r>
      <w:r w:rsidR="00E74209">
        <w:rPr>
          <w:rFonts w:ascii="Arial" w:eastAsia="Times New Roman" w:hAnsi="Arial" w:cs="Arial"/>
          <w:color w:val="333333"/>
          <w:sz w:val="20"/>
          <w:szCs w:val="20"/>
        </w:rPr>
        <w:t>.</w:t>
      </w:r>
    </w:p>
    <w:p w14:paraId="58DE1CC5" w14:textId="0306ADBA"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The attention of interested Consultants is drawn to paragraphs 3.14, 3.16, and 3.17 of the World Bank’s “Procurement Regulations for IPF Borrowers” (August 2018) (“Procurement Regulations”) setting forth the World Bank’s policy on</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conflict of interest (http://pubdocs.worldbank.org/en/178331533065871195/Procurement-Regulations.pdf).</w:t>
      </w:r>
    </w:p>
    <w:p w14:paraId="7B4BC72F" w14:textId="7808C8A4"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Consultants will be selected in accordance with the Approved Selection Methods for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Individual </w:t>
      </w:r>
      <w:r>
        <w:rPr>
          <w:rFonts w:ascii="Arial" w:eastAsia="Times New Roman" w:hAnsi="Arial" w:cs="Arial"/>
          <w:color w:val="333333"/>
          <w:sz w:val="20"/>
          <w:szCs w:val="20"/>
        </w:rPr>
        <w:t>C</w:t>
      </w:r>
      <w:r w:rsidRPr="00E74209">
        <w:rPr>
          <w:rFonts w:ascii="Arial" w:eastAsia="Times New Roman" w:hAnsi="Arial" w:cs="Arial"/>
          <w:color w:val="333333"/>
          <w:sz w:val="20"/>
          <w:szCs w:val="20"/>
        </w:rPr>
        <w:t>onsultants set out in the Procurement Regulations. The contract will be signed</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between the General Directorate of </w:t>
      </w:r>
      <w:r w:rsidR="00661B7B">
        <w:rPr>
          <w:rFonts w:ascii="Arial" w:eastAsia="Times New Roman" w:hAnsi="Arial" w:cs="Arial"/>
          <w:color w:val="333333"/>
          <w:sz w:val="20"/>
          <w:szCs w:val="20"/>
        </w:rPr>
        <w:t>Infrastructure Investments</w:t>
      </w:r>
      <w:r w:rsidRPr="00E74209">
        <w:rPr>
          <w:rFonts w:ascii="Arial" w:eastAsia="Times New Roman" w:hAnsi="Arial" w:cs="Arial"/>
          <w:color w:val="333333"/>
          <w:sz w:val="20"/>
          <w:szCs w:val="20"/>
        </w:rPr>
        <w:t xml:space="preserve"> of Mo</w:t>
      </w:r>
      <w:r w:rsidR="00661B7B">
        <w:rPr>
          <w:rFonts w:ascii="Arial" w:eastAsia="Times New Roman" w:hAnsi="Arial" w:cs="Arial"/>
          <w:color w:val="333333"/>
          <w:sz w:val="20"/>
          <w:szCs w:val="20"/>
        </w:rPr>
        <w:t>TI</w:t>
      </w:r>
      <w:r w:rsidRPr="00E74209">
        <w:rPr>
          <w:rFonts w:ascii="Arial" w:eastAsia="Times New Roman" w:hAnsi="Arial" w:cs="Arial"/>
          <w:color w:val="333333"/>
          <w:sz w:val="20"/>
          <w:szCs w:val="20"/>
        </w:rPr>
        <w:t xml:space="preserve"> and the consultant.</w:t>
      </w:r>
    </w:p>
    <w:p w14:paraId="459F8224" w14:textId="1E2241E4"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Expressions of interest (CVs) in English</w:t>
      </w:r>
      <w:r w:rsidR="009B73E5">
        <w:rPr>
          <w:rFonts w:ascii="Arial" w:eastAsia="Times New Roman" w:hAnsi="Arial" w:cs="Arial"/>
          <w:color w:val="333333"/>
          <w:sz w:val="20"/>
          <w:szCs w:val="20"/>
        </w:rPr>
        <w:t xml:space="preserve"> and Turkish</w:t>
      </w:r>
      <w:r w:rsidRPr="00E74209">
        <w:rPr>
          <w:rFonts w:ascii="Arial" w:eastAsia="Times New Roman" w:hAnsi="Arial" w:cs="Arial"/>
          <w:color w:val="333333"/>
          <w:sz w:val="20"/>
          <w:szCs w:val="20"/>
        </w:rPr>
        <w:t xml:space="preserve"> together with one-page application letter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must be delivered to the address below in person or by e-mail, indicating the title and the</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reference code for the applied position in the subject line. The deadline for application is</w:t>
      </w:r>
      <w:r>
        <w:rPr>
          <w:rFonts w:ascii="Arial" w:eastAsia="Times New Roman" w:hAnsi="Arial" w:cs="Arial"/>
          <w:color w:val="333333"/>
          <w:sz w:val="20"/>
          <w:szCs w:val="20"/>
        </w:rPr>
        <w:t xml:space="preserve"> </w:t>
      </w:r>
      <w:r w:rsidR="00BA776B">
        <w:rPr>
          <w:rFonts w:ascii="Arial" w:eastAsia="Times New Roman" w:hAnsi="Arial" w:cs="Arial"/>
          <w:color w:val="333333"/>
          <w:sz w:val="20"/>
          <w:szCs w:val="20"/>
        </w:rPr>
        <w:t>August 06</w:t>
      </w:r>
      <w:bookmarkStart w:id="0" w:name="_GoBack"/>
      <w:bookmarkEnd w:id="0"/>
      <w:r w:rsidR="00BF6667">
        <w:rPr>
          <w:rFonts w:ascii="Arial" w:eastAsia="Times New Roman" w:hAnsi="Arial" w:cs="Arial"/>
          <w:color w:val="333333"/>
          <w:sz w:val="20"/>
          <w:szCs w:val="20"/>
        </w:rPr>
        <w:t>, 202</w:t>
      </w:r>
      <w:r w:rsidR="009B73E5">
        <w:rPr>
          <w:rFonts w:ascii="Arial" w:eastAsia="Times New Roman" w:hAnsi="Arial" w:cs="Arial"/>
          <w:color w:val="333333"/>
          <w:sz w:val="20"/>
          <w:szCs w:val="20"/>
        </w:rPr>
        <w:t>5</w:t>
      </w:r>
      <w:r w:rsidR="00F07351" w:rsidRPr="00F07351">
        <w:rPr>
          <w:rFonts w:ascii="Arial" w:eastAsia="Times New Roman" w:hAnsi="Arial" w:cs="Arial"/>
          <w:color w:val="333333"/>
          <w:sz w:val="20"/>
          <w:szCs w:val="20"/>
        </w:rPr>
        <w:t>; 17</w:t>
      </w:r>
      <w:r w:rsidR="009A118E" w:rsidRPr="00F07351">
        <w:rPr>
          <w:rFonts w:ascii="Arial" w:eastAsia="Times New Roman" w:hAnsi="Arial" w:cs="Arial"/>
          <w:color w:val="333333"/>
          <w:sz w:val="20"/>
          <w:szCs w:val="20"/>
        </w:rPr>
        <w:t>:00 hrs</w:t>
      </w:r>
      <w:r w:rsidRPr="00E74209">
        <w:rPr>
          <w:rFonts w:ascii="Arial" w:eastAsia="Times New Roman" w:hAnsi="Arial" w:cs="Arial"/>
          <w:color w:val="333333"/>
          <w:sz w:val="20"/>
          <w:szCs w:val="20"/>
        </w:rPr>
        <w:t xml:space="preserve"> local time.</w:t>
      </w:r>
    </w:p>
    <w:p w14:paraId="26E38869" w14:textId="25FE4815"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Further information can be obtained at the address/contact information below during office hours </w:t>
      </w:r>
      <w:r w:rsidR="00377E39">
        <w:rPr>
          <w:rFonts w:ascii="Arial" w:eastAsia="Times New Roman" w:hAnsi="Arial" w:cs="Arial"/>
          <w:color w:val="333333"/>
          <w:sz w:val="20"/>
          <w:szCs w:val="20"/>
        </w:rPr>
        <w:t>09</w:t>
      </w:r>
      <w:r w:rsidRPr="00580818">
        <w:rPr>
          <w:rFonts w:ascii="Arial" w:eastAsia="Times New Roman" w:hAnsi="Arial" w:cs="Arial"/>
          <w:color w:val="333333"/>
          <w:sz w:val="20"/>
          <w:szCs w:val="20"/>
        </w:rPr>
        <w:t>:00</w:t>
      </w:r>
      <w:r w:rsidR="002A3AAC">
        <w:rPr>
          <w:rFonts w:ascii="Arial" w:eastAsia="Times New Roman" w:hAnsi="Arial" w:cs="Arial"/>
          <w:color w:val="333333"/>
          <w:sz w:val="20"/>
          <w:szCs w:val="20"/>
        </w:rPr>
        <w:t xml:space="preserve"> am</w:t>
      </w:r>
      <w:r w:rsidRPr="00580818">
        <w:rPr>
          <w:rFonts w:ascii="Arial" w:eastAsia="Times New Roman" w:hAnsi="Arial" w:cs="Arial"/>
          <w:color w:val="333333"/>
          <w:sz w:val="20"/>
          <w:szCs w:val="20"/>
        </w:rPr>
        <w:t xml:space="preserve"> to </w:t>
      </w:r>
      <w:r w:rsidR="00377E39">
        <w:rPr>
          <w:rFonts w:ascii="Arial" w:eastAsia="Times New Roman" w:hAnsi="Arial" w:cs="Arial"/>
          <w:color w:val="333333"/>
          <w:sz w:val="20"/>
          <w:szCs w:val="20"/>
        </w:rPr>
        <w:t>17</w:t>
      </w:r>
      <w:r w:rsidRPr="00580818">
        <w:rPr>
          <w:rFonts w:ascii="Arial" w:eastAsia="Times New Roman" w:hAnsi="Arial" w:cs="Arial"/>
          <w:color w:val="333333"/>
          <w:sz w:val="20"/>
          <w:szCs w:val="20"/>
        </w:rPr>
        <w:t>:00 hours (</w:t>
      </w:r>
      <w:r w:rsidR="002A3AAC">
        <w:rPr>
          <w:rFonts w:ascii="Arial" w:eastAsia="Times New Roman" w:hAnsi="Arial" w:cs="Arial"/>
          <w:color w:val="333333"/>
          <w:sz w:val="20"/>
          <w:szCs w:val="20"/>
        </w:rPr>
        <w:t>Turkey</w:t>
      </w:r>
      <w:r w:rsidRPr="00580818">
        <w:rPr>
          <w:rFonts w:ascii="Arial" w:eastAsia="Times New Roman" w:hAnsi="Arial" w:cs="Arial"/>
          <w:color w:val="333333"/>
          <w:sz w:val="20"/>
          <w:szCs w:val="20"/>
        </w:rPr>
        <w:t xml:space="preserve"> time) in the workdays.</w:t>
      </w:r>
    </w:p>
    <w:p w14:paraId="467B3175" w14:textId="77777777" w:rsidR="00E74209" w:rsidRDefault="00E74209" w:rsidP="00580818">
      <w:pPr>
        <w:shd w:val="clear" w:color="auto" w:fill="FFFFFF"/>
        <w:spacing w:after="150" w:line="240" w:lineRule="auto"/>
        <w:rPr>
          <w:rFonts w:ascii="Arial" w:eastAsia="Times New Roman" w:hAnsi="Arial" w:cs="Arial"/>
          <w:color w:val="333333"/>
          <w:sz w:val="20"/>
          <w:szCs w:val="20"/>
        </w:rPr>
      </w:pPr>
    </w:p>
    <w:p w14:paraId="2BACE1A8" w14:textId="65108996"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Ministry of Transport and </w:t>
      </w:r>
      <w:r w:rsidR="00732824" w:rsidRPr="00580818">
        <w:rPr>
          <w:rFonts w:ascii="Arial" w:eastAsia="Times New Roman" w:hAnsi="Arial" w:cs="Arial"/>
          <w:color w:val="333333"/>
          <w:sz w:val="20"/>
          <w:szCs w:val="20"/>
        </w:rPr>
        <w:t>Infrastructure</w:t>
      </w:r>
    </w:p>
    <w:p w14:paraId="2259ADB2" w14:textId="3D711AAE"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General Directorate of Infrastructure </w:t>
      </w:r>
      <w:r w:rsidR="00732824" w:rsidRPr="00580818">
        <w:rPr>
          <w:rFonts w:ascii="Arial" w:eastAsia="Times New Roman" w:hAnsi="Arial" w:cs="Arial"/>
          <w:color w:val="333333"/>
          <w:sz w:val="20"/>
          <w:szCs w:val="20"/>
        </w:rPr>
        <w:t>Investments</w:t>
      </w:r>
    </w:p>
    <w:p w14:paraId="656950F7" w14:textId="02B92999" w:rsid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Department of Railway Construction</w:t>
      </w:r>
    </w:p>
    <w:p w14:paraId="147D8948" w14:textId="77777777" w:rsidR="00E74209" w:rsidRPr="00580818" w:rsidRDefault="00E74209" w:rsidP="00E74209">
      <w:pPr>
        <w:shd w:val="clear" w:color="auto" w:fill="FFFFFF"/>
        <w:spacing w:after="0" w:line="240" w:lineRule="auto"/>
        <w:rPr>
          <w:rFonts w:ascii="Arial" w:eastAsia="Times New Roman" w:hAnsi="Arial" w:cs="Arial"/>
          <w:color w:val="333333"/>
          <w:sz w:val="20"/>
          <w:szCs w:val="20"/>
        </w:rPr>
      </w:pPr>
    </w:p>
    <w:p w14:paraId="145402A1" w14:textId="63F0B9BD"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Attn: </w:t>
      </w:r>
      <w:r w:rsidR="009B73E5">
        <w:rPr>
          <w:rFonts w:ascii="Arial" w:eastAsia="Times New Roman" w:hAnsi="Arial" w:cs="Arial"/>
          <w:color w:val="333333"/>
          <w:sz w:val="20"/>
          <w:szCs w:val="20"/>
        </w:rPr>
        <w:t>İrfan Kurnaz</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Unit Manager</w:t>
      </w:r>
    </w:p>
    <w:p w14:paraId="75F5875E"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Hakkı Turayliç Caddesi No:5, Emek</w:t>
      </w:r>
    </w:p>
    <w:p w14:paraId="675719C8"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06500, Ankara, TURKEY</w:t>
      </w:r>
    </w:p>
    <w:p w14:paraId="2CC5D7CE" w14:textId="77777777" w:rsidR="008A70AB" w:rsidRPr="008A70AB" w:rsidRDefault="008A70AB" w:rsidP="008A70AB">
      <w:pPr>
        <w:shd w:val="clear" w:color="auto" w:fill="FFFFFF"/>
        <w:spacing w:after="0" w:line="240" w:lineRule="auto"/>
        <w:rPr>
          <w:rFonts w:ascii="Arial" w:eastAsia="Times New Roman" w:hAnsi="Arial" w:cs="Arial"/>
          <w:iCs/>
          <w:color w:val="333333"/>
          <w:sz w:val="20"/>
          <w:szCs w:val="20"/>
        </w:rPr>
      </w:pPr>
      <w:r w:rsidRPr="008A70AB">
        <w:rPr>
          <w:rFonts w:ascii="Arial" w:eastAsia="Times New Roman" w:hAnsi="Arial" w:cs="Arial"/>
          <w:iCs/>
          <w:color w:val="333333"/>
          <w:sz w:val="20"/>
          <w:szCs w:val="20"/>
        </w:rPr>
        <w:t>Tel: +90 312 203 15 82</w:t>
      </w:r>
    </w:p>
    <w:p w14:paraId="65A06F84" w14:textId="42BC77D2" w:rsidR="00A24F24"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E-mail: irfan.kurnaz@uab.gov.tr</w:t>
      </w:r>
    </w:p>
    <w:sectPr w:rsidR="00A24F24" w:rsidRPr="00580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F5E50" w14:textId="77777777" w:rsidR="000E268E" w:rsidRDefault="000E268E" w:rsidP="00580818">
      <w:pPr>
        <w:spacing w:after="0" w:line="240" w:lineRule="auto"/>
      </w:pPr>
      <w:r>
        <w:separator/>
      </w:r>
    </w:p>
  </w:endnote>
  <w:endnote w:type="continuationSeparator" w:id="0">
    <w:p w14:paraId="458FE6C9" w14:textId="77777777" w:rsidR="000E268E" w:rsidRDefault="000E268E" w:rsidP="0058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9B143" w14:textId="77777777" w:rsidR="000E268E" w:rsidRDefault="000E268E" w:rsidP="00580818">
      <w:pPr>
        <w:spacing w:after="0" w:line="240" w:lineRule="auto"/>
      </w:pPr>
      <w:r>
        <w:separator/>
      </w:r>
    </w:p>
  </w:footnote>
  <w:footnote w:type="continuationSeparator" w:id="0">
    <w:p w14:paraId="5820C6CD" w14:textId="77777777" w:rsidR="000E268E" w:rsidRDefault="000E268E" w:rsidP="0058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8E"/>
    <w:multiLevelType w:val="hybridMultilevel"/>
    <w:tmpl w:val="8E78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A4589"/>
    <w:multiLevelType w:val="multilevel"/>
    <w:tmpl w:val="A76E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8019D"/>
    <w:multiLevelType w:val="multilevel"/>
    <w:tmpl w:val="4592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5B"/>
    <w:rsid w:val="000148A3"/>
    <w:rsid w:val="00044129"/>
    <w:rsid w:val="00093C86"/>
    <w:rsid w:val="000E268E"/>
    <w:rsid w:val="000F5F02"/>
    <w:rsid w:val="0014654E"/>
    <w:rsid w:val="0018722F"/>
    <w:rsid w:val="0019231A"/>
    <w:rsid w:val="001E1330"/>
    <w:rsid w:val="002A3AAC"/>
    <w:rsid w:val="002C592E"/>
    <w:rsid w:val="002C78B0"/>
    <w:rsid w:val="002E287F"/>
    <w:rsid w:val="00300AF1"/>
    <w:rsid w:val="00347677"/>
    <w:rsid w:val="00377E39"/>
    <w:rsid w:val="00387FA1"/>
    <w:rsid w:val="003A2F23"/>
    <w:rsid w:val="00400D5D"/>
    <w:rsid w:val="0041775D"/>
    <w:rsid w:val="00494089"/>
    <w:rsid w:val="004C7EFC"/>
    <w:rsid w:val="004F6422"/>
    <w:rsid w:val="0055145A"/>
    <w:rsid w:val="00551A59"/>
    <w:rsid w:val="0056362C"/>
    <w:rsid w:val="00580818"/>
    <w:rsid w:val="005A3337"/>
    <w:rsid w:val="005A64B7"/>
    <w:rsid w:val="006474FB"/>
    <w:rsid w:val="00661B7B"/>
    <w:rsid w:val="00665586"/>
    <w:rsid w:val="00666CD7"/>
    <w:rsid w:val="006E0469"/>
    <w:rsid w:val="006E534F"/>
    <w:rsid w:val="006F01D2"/>
    <w:rsid w:val="00717F72"/>
    <w:rsid w:val="007231BC"/>
    <w:rsid w:val="00732824"/>
    <w:rsid w:val="00794AFC"/>
    <w:rsid w:val="007B59BA"/>
    <w:rsid w:val="007C398A"/>
    <w:rsid w:val="00813662"/>
    <w:rsid w:val="00813C37"/>
    <w:rsid w:val="0081409F"/>
    <w:rsid w:val="00814B85"/>
    <w:rsid w:val="008A70AB"/>
    <w:rsid w:val="00963174"/>
    <w:rsid w:val="00974FEF"/>
    <w:rsid w:val="009A118E"/>
    <w:rsid w:val="009B73E5"/>
    <w:rsid w:val="009E3A4B"/>
    <w:rsid w:val="009F4CF0"/>
    <w:rsid w:val="00A24F24"/>
    <w:rsid w:val="00A56E00"/>
    <w:rsid w:val="00B82D35"/>
    <w:rsid w:val="00BA6306"/>
    <w:rsid w:val="00BA776B"/>
    <w:rsid w:val="00BC09E1"/>
    <w:rsid w:val="00BD52F9"/>
    <w:rsid w:val="00BF6667"/>
    <w:rsid w:val="00C333A3"/>
    <w:rsid w:val="00C450F7"/>
    <w:rsid w:val="00CC6A53"/>
    <w:rsid w:val="00D3791A"/>
    <w:rsid w:val="00D45705"/>
    <w:rsid w:val="00D629BA"/>
    <w:rsid w:val="00DC73D5"/>
    <w:rsid w:val="00DC7424"/>
    <w:rsid w:val="00E257C1"/>
    <w:rsid w:val="00E25E5B"/>
    <w:rsid w:val="00E74209"/>
    <w:rsid w:val="00E77929"/>
    <w:rsid w:val="00E809CD"/>
    <w:rsid w:val="00EB4379"/>
    <w:rsid w:val="00ED69CE"/>
    <w:rsid w:val="00F05187"/>
    <w:rsid w:val="00F07351"/>
    <w:rsid w:val="00F4214B"/>
    <w:rsid w:val="00F51926"/>
    <w:rsid w:val="00F90D2D"/>
    <w:rsid w:val="00FC4E1E"/>
    <w:rsid w:val="00FE30C5"/>
    <w:rsid w:val="00F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C2D3"/>
  <w15:chartTrackingRefBased/>
  <w15:docId w15:val="{39916D70-05F3-4598-A765-6029A3D9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81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80818"/>
    <w:rPr>
      <w:b/>
      <w:bCs/>
    </w:rPr>
  </w:style>
  <w:style w:type="paragraph" w:styleId="ListeParagraf">
    <w:name w:val="List Paragraph"/>
    <w:basedOn w:val="Normal"/>
    <w:uiPriority w:val="34"/>
    <w:qFormat/>
    <w:rsid w:val="003A2F23"/>
    <w:pPr>
      <w:ind w:left="720"/>
      <w:contextualSpacing/>
    </w:pPr>
  </w:style>
  <w:style w:type="paragraph" w:styleId="BalonMetni">
    <w:name w:val="Balloon Text"/>
    <w:basedOn w:val="Normal"/>
    <w:link w:val="BalonMetniChar"/>
    <w:uiPriority w:val="99"/>
    <w:semiHidden/>
    <w:unhideWhenUsed/>
    <w:rsid w:val="003A2F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2F23"/>
    <w:rPr>
      <w:rFonts w:ascii="Segoe UI" w:hAnsi="Segoe UI" w:cs="Segoe UI"/>
      <w:sz w:val="18"/>
      <w:szCs w:val="18"/>
    </w:rPr>
  </w:style>
  <w:style w:type="character" w:styleId="AklamaBavurusu">
    <w:name w:val="annotation reference"/>
    <w:basedOn w:val="VarsaylanParagrafYazTipi"/>
    <w:uiPriority w:val="99"/>
    <w:semiHidden/>
    <w:unhideWhenUsed/>
    <w:rsid w:val="002A3AAC"/>
    <w:rPr>
      <w:sz w:val="16"/>
      <w:szCs w:val="16"/>
    </w:rPr>
  </w:style>
  <w:style w:type="paragraph" w:styleId="AklamaMetni">
    <w:name w:val="annotation text"/>
    <w:basedOn w:val="Normal"/>
    <w:link w:val="AklamaMetniChar"/>
    <w:uiPriority w:val="99"/>
    <w:semiHidden/>
    <w:unhideWhenUsed/>
    <w:rsid w:val="002A3A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AAC"/>
    <w:rPr>
      <w:sz w:val="20"/>
      <w:szCs w:val="20"/>
    </w:rPr>
  </w:style>
  <w:style w:type="paragraph" w:styleId="AklamaKonusu">
    <w:name w:val="annotation subject"/>
    <w:basedOn w:val="AklamaMetni"/>
    <w:next w:val="AklamaMetni"/>
    <w:link w:val="AklamaKonusuChar"/>
    <w:uiPriority w:val="99"/>
    <w:semiHidden/>
    <w:unhideWhenUsed/>
    <w:rsid w:val="002A3AAC"/>
    <w:rPr>
      <w:b/>
      <w:bCs/>
    </w:rPr>
  </w:style>
  <w:style w:type="character" w:customStyle="1" w:styleId="AklamaKonusuChar">
    <w:name w:val="Açıklama Konusu Char"/>
    <w:basedOn w:val="AklamaMetniChar"/>
    <w:link w:val="AklamaKonusu"/>
    <w:uiPriority w:val="99"/>
    <w:semiHidden/>
    <w:rsid w:val="002A3AAC"/>
    <w:rPr>
      <w:b/>
      <w:bCs/>
      <w:sz w:val="20"/>
      <w:szCs w:val="20"/>
    </w:rPr>
  </w:style>
  <w:style w:type="character" w:styleId="Kpr">
    <w:name w:val="Hyperlink"/>
    <w:basedOn w:val="VarsaylanParagrafYazTipi"/>
    <w:uiPriority w:val="99"/>
    <w:unhideWhenUsed/>
    <w:rsid w:val="00E809CD"/>
    <w:rPr>
      <w:color w:val="0563C1" w:themeColor="hyperlink"/>
      <w:u w:val="single"/>
    </w:rPr>
  </w:style>
  <w:style w:type="character" w:customStyle="1" w:styleId="zmlenmeyenBahsetme1">
    <w:name w:val="Çözümlenmeyen Bahsetme1"/>
    <w:basedOn w:val="VarsaylanParagrafYazTipi"/>
    <w:uiPriority w:val="99"/>
    <w:semiHidden/>
    <w:unhideWhenUsed/>
    <w:rsid w:val="00E8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4427">
      <w:bodyDiv w:val="1"/>
      <w:marLeft w:val="0"/>
      <w:marRight w:val="0"/>
      <w:marTop w:val="0"/>
      <w:marBottom w:val="0"/>
      <w:divBdr>
        <w:top w:val="none" w:sz="0" w:space="0" w:color="auto"/>
        <w:left w:val="none" w:sz="0" w:space="0" w:color="auto"/>
        <w:bottom w:val="none" w:sz="0" w:space="0" w:color="auto"/>
        <w:right w:val="none" w:sz="0" w:space="0" w:color="auto"/>
      </w:divBdr>
    </w:div>
    <w:div w:id="926185137">
      <w:bodyDiv w:val="1"/>
      <w:marLeft w:val="0"/>
      <w:marRight w:val="0"/>
      <w:marTop w:val="0"/>
      <w:marBottom w:val="0"/>
      <w:divBdr>
        <w:top w:val="none" w:sz="0" w:space="0" w:color="auto"/>
        <w:left w:val="none" w:sz="0" w:space="0" w:color="auto"/>
        <w:bottom w:val="none" w:sz="0" w:space="0" w:color="auto"/>
        <w:right w:val="none" w:sz="0" w:space="0" w:color="auto"/>
      </w:divBdr>
    </w:div>
    <w:div w:id="16114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ygm.uab.gov.tr/ihalel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B1FEB-4B19-4EE3-8FE5-16A49CD6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8678B-9C3E-4EFA-B2E9-014217B1F9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2A8866-FB9F-44E9-B76D-270AFA1AD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352</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Ali Kemal Yaylacı</cp:lastModifiedBy>
  <cp:revision>33</cp:revision>
  <dcterms:created xsi:type="dcterms:W3CDTF">2021-04-08T08:34:00Z</dcterms:created>
  <dcterms:modified xsi:type="dcterms:W3CDTF">2025-07-23T12:04:00Z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